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68" w:rsidRDefault="006F397B" w:rsidP="00EC3968">
      <w:pPr>
        <w:ind w:left="540" w:right="1878"/>
        <w:rPr>
          <w:b/>
          <w:color w:val="AF272F"/>
          <w:sz w:val="44"/>
          <w:szCs w:val="44"/>
        </w:rPr>
      </w:pPr>
      <w:bookmarkStart w:id="0" w:name="_GoBack"/>
      <w:bookmarkEnd w:id="0"/>
      <w:r w:rsidRPr="006307C3">
        <w:rPr>
          <w:b/>
          <w:noProof/>
          <w:color w:val="AF272F"/>
          <w:sz w:val="44"/>
          <w:szCs w:val="44"/>
        </w:rPr>
        <w:t>2018</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F79A7" w:rsidRDefault="006F397B" w:rsidP="00BF79A7">
                            <w:pPr>
                              <w:pStyle w:val="ESBodyText"/>
                            </w:pPr>
                            <w:r>
                              <w:rPr>
                                <w:noProof/>
                              </w:rPr>
                              <w:t>Submitted for review by Jennifer Hassett (School Principal) on 31 October, 2017 at 12:42 PM</w:t>
                            </w:r>
                            <w:r>
                              <w:rPr>
                                <w:noProof/>
                              </w:rPr>
                              <w:br/>
                              <w:t>Endorsed by Robyn Hollis (Senior Education Improvement Leader) on 24 January, 2018 at 10:01 AM</w:t>
                            </w:r>
                            <w:r>
                              <w:rPr>
                                <w:noProof/>
                              </w:rPr>
                              <w:br/>
                              <w:t xml:space="preserve">Endorsed by Erin McGill (School Council President) on 01 </w:t>
                            </w:r>
                            <w:r>
                              <w:rPr>
                                <w:noProof/>
                              </w:rPr>
                              <w:t>February, 2018 at 11:43 AM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F79A7" w:rsidP="00BF79A7">
                      <w:pPr>
                        <w:pStyle w:val="ESBodyText"/>
                      </w:pPr>
                      <w:r>
                        <w:rPr>
                          <w:noProof/>
                        </w:rPr>
                        <w:t>Submitted for review by Jennifer Hassett (School Principal) on 31 October, 2017 at 12:42 PM</w:t>
                        <w:br/>
                        <w:t>Endorsed by Robyn Hollis (Senior Education Improvement Leader) on 24 January, 2018 at 10:01 AM</w:t>
                        <w:br/>
                        <w:t>Endorsed by Erin McGill (School Council President) on 01 February, 2018 at 11:43 AM</w:t>
                        <w:br/>
                      </w:r>
                    </w:p>
                  </w:txbxContent>
                </v:textbox>
                <w10:wrap anchorx="margin"/>
                <w10:anchorlock/>
              </v:shape>
            </w:pict>
          </mc:Fallback>
        </mc:AlternateContent>
      </w:r>
      <w:r>
        <w:rPr>
          <w:b/>
          <w:color w:val="AF272F"/>
          <w:sz w:val="44"/>
          <w:szCs w:val="44"/>
        </w:rPr>
        <w:t xml:space="preserve"> Annual I</w:t>
      </w:r>
      <w:r>
        <w:rPr>
          <w:b/>
          <w:color w:val="AF272F"/>
          <w:sz w:val="44"/>
          <w:szCs w:val="44"/>
        </w:rPr>
        <w:t>mplementation</w:t>
      </w:r>
      <w:r>
        <w:rPr>
          <w:b/>
          <w:color w:val="AF272F"/>
          <w:sz w:val="44"/>
          <w:szCs w:val="44"/>
        </w:rPr>
        <w:t xml:space="preserve"> P</w:t>
      </w:r>
      <w:r>
        <w:rPr>
          <w:b/>
          <w:color w:val="AF272F"/>
          <w:sz w:val="44"/>
          <w:szCs w:val="44"/>
        </w:rPr>
        <w:t>lan</w:t>
      </w:r>
    </w:p>
    <w:p w:rsidR="00751081" w:rsidRDefault="006F397B" w:rsidP="00EC3968">
      <w:pPr>
        <w:ind w:left="540" w:right="1878"/>
        <w:rPr>
          <w:b/>
          <w:color w:val="AF272F"/>
          <w:sz w:val="28"/>
          <w:szCs w:val="44"/>
        </w:rPr>
      </w:pPr>
      <w:r w:rsidRPr="00EC3968">
        <w:rPr>
          <w:b/>
          <w:color w:val="AF272F"/>
          <w:sz w:val="28"/>
          <w:szCs w:val="44"/>
        </w:rPr>
        <w:t>for improving student outcomes</w:t>
      </w:r>
      <w:r w:rsidRPr="00EC3968">
        <w:rPr>
          <w:b/>
          <w:color w:val="AF272F"/>
          <w:sz w:val="28"/>
          <w:szCs w:val="44"/>
        </w:rPr>
        <w:t xml:space="preserve"> </w:t>
      </w:r>
    </w:p>
    <w:p w:rsidR="00EC3968" w:rsidRPr="00EC3968" w:rsidRDefault="006F397B" w:rsidP="00EC3968">
      <w:pPr>
        <w:ind w:left="540" w:right="1878"/>
        <w:rPr>
          <w:color w:val="AF272F"/>
          <w:sz w:val="22"/>
          <w:szCs w:val="36"/>
        </w:rPr>
      </w:pPr>
    </w:p>
    <w:p w:rsidR="00841F2A" w:rsidRPr="00EC3968" w:rsidRDefault="006F397B" w:rsidP="00606CCB">
      <w:pPr>
        <w:pStyle w:val="ESIntroParagraph"/>
        <w:ind w:left="-567" w:right="978" w:firstLine="1107"/>
        <w:rPr>
          <w:color w:val="595959" w:themeColor="text1" w:themeTint="A6"/>
        </w:rPr>
      </w:pPr>
      <w:r w:rsidRPr="00EC3968">
        <w:rPr>
          <w:noProof/>
          <w:color w:val="595959" w:themeColor="text1" w:themeTint="A6"/>
        </w:rPr>
        <w:t>Rollins Primary School (4867)</w:t>
      </w:r>
    </w:p>
    <w:p w:rsidR="00A814FC" w:rsidRDefault="006F397B" w:rsidP="00A67176">
      <w:pPr>
        <w:pStyle w:val="ESIntroParagraph"/>
        <w:ind w:left="-567" w:right="4330" w:firstLine="1107"/>
        <w:rPr>
          <w:color w:val="AF272F"/>
        </w:rPr>
      </w:pPr>
    </w:p>
    <w:p w:rsidR="0012621F" w:rsidRDefault="006F397B" w:rsidP="00A67176">
      <w:pPr>
        <w:pStyle w:val="ESIntroParagraph"/>
        <w:ind w:left="-567" w:right="4330" w:firstLine="1107"/>
        <w:rPr>
          <w:color w:val="AF272F"/>
        </w:rPr>
      </w:pPr>
    </w:p>
    <w:p w:rsidR="0012621F" w:rsidRDefault="006F397B" w:rsidP="00A67176">
      <w:pPr>
        <w:pStyle w:val="ESIntroParagraph"/>
        <w:ind w:left="-567" w:right="4330" w:firstLine="1107"/>
        <w:rPr>
          <w:color w:val="AF272F"/>
        </w:rPr>
      </w:pPr>
    </w:p>
    <w:p w:rsidR="0012621F" w:rsidRDefault="006F397B" w:rsidP="00A67176">
      <w:pPr>
        <w:pStyle w:val="ESIntroParagraph"/>
        <w:ind w:left="-567" w:right="4330" w:firstLine="1107"/>
        <w:rPr>
          <w:color w:val="AF272F"/>
        </w:rPr>
      </w:pPr>
    </w:p>
    <w:p w:rsidR="00026834" w:rsidRDefault="006F397B" w:rsidP="00A67176">
      <w:pPr>
        <w:pStyle w:val="ESIntroParagraph"/>
        <w:ind w:left="-567" w:right="4330" w:firstLine="1107"/>
        <w:rPr>
          <w:color w:val="AF272F"/>
        </w:rPr>
      </w:pPr>
    </w:p>
    <w:p w:rsidR="00026834" w:rsidRDefault="006F397B" w:rsidP="00A67176">
      <w:pPr>
        <w:pStyle w:val="ESIntroParagraph"/>
        <w:ind w:left="-567" w:right="4330" w:firstLine="1107"/>
        <w:rPr>
          <w:color w:val="AF272F"/>
        </w:rPr>
      </w:pPr>
    </w:p>
    <w:p w:rsidR="00026834" w:rsidRDefault="006F397B" w:rsidP="00A67176">
      <w:pPr>
        <w:pStyle w:val="ESIntroParagraph"/>
        <w:ind w:left="-567" w:right="4330" w:firstLine="1107"/>
        <w:rPr>
          <w:color w:val="AF272F"/>
        </w:rPr>
      </w:pPr>
    </w:p>
    <w:p w:rsidR="00026834" w:rsidRDefault="006F397B" w:rsidP="00A67176">
      <w:pPr>
        <w:pStyle w:val="ESIntroParagraph"/>
        <w:ind w:left="-567" w:right="4330" w:firstLine="1107"/>
        <w:rPr>
          <w:color w:val="AF272F"/>
        </w:rPr>
      </w:pPr>
    </w:p>
    <w:p w:rsidR="00026834" w:rsidRDefault="006F397B" w:rsidP="00A67176">
      <w:pPr>
        <w:pStyle w:val="ESIntroParagraph"/>
        <w:ind w:left="-567" w:right="4330" w:firstLine="1107"/>
        <w:rPr>
          <w:color w:val="AF272F"/>
        </w:rPr>
      </w:pPr>
    </w:p>
    <w:p w:rsidR="0012621F" w:rsidRDefault="006F397B" w:rsidP="009235AB">
      <w:pPr>
        <w:pStyle w:val="ESBodyText"/>
      </w:pPr>
    </w:p>
    <w:p w:rsidR="0012621F" w:rsidRDefault="006F397B" w:rsidP="00F83BD4">
      <w:pPr>
        <w:pStyle w:val="ESBodyText"/>
        <w:jc w:val="center"/>
      </w:pPr>
      <w:r>
        <w:rPr>
          <w:noProof/>
          <w:sz w:val="44"/>
          <w:szCs w:val="44"/>
          <w:lang w:val="en-AU" w:eastAsia="en-AU"/>
        </w:rPr>
        <w:drawing>
          <wp:anchor distT="0" distB="0" distL="114300" distR="114300" simplePos="0" relativeHeight="251660288" behindDoc="1" locked="0" layoutInCell="1" allowOverlap="1">
            <wp:simplePos x="0" y="0"/>
            <wp:positionH relativeFrom="page">
              <wp:align>center</wp:align>
            </wp:positionH>
            <wp:positionV relativeFrom="paragraph">
              <wp:posOffset>0</wp:posOffset>
            </wp:positionV>
            <wp:extent cx="3810532" cy="3810532"/>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3810532" cy="3810532"/>
                    </a:xfrm>
                    <a:prstGeom prst="rect">
                      <a:avLst/>
                    </a:prstGeom>
                  </pic:spPr>
                </pic:pic>
              </a:graphicData>
            </a:graphic>
          </wp:anchor>
        </w:drawing>
      </w:r>
    </w:p>
    <w:p w:rsidR="0012621F" w:rsidRDefault="006F397B" w:rsidP="009235AB">
      <w:pPr>
        <w:pStyle w:val="ESBodyText"/>
      </w:pPr>
    </w:p>
    <w:p w:rsidR="00CB0768" w:rsidRDefault="006F397B" w:rsidP="00B669ED">
      <w:pPr>
        <w:pStyle w:val="ESHeading2"/>
        <w:sectPr w:rsidR="00CB0768" w:rsidSect="00D54DF3">
          <w:headerReference w:type="even" r:id="rId13"/>
          <w:headerReference w:type="default" r:id="rId14"/>
          <w:footerReference w:type="even" r:id="rId15"/>
          <w:footerReference w:type="default" r:id="rId16"/>
          <w:headerReference w:type="first" r:id="rId17"/>
          <w:type w:val="continuous"/>
          <w:pgSz w:w="11906" w:h="16838" w:code="9"/>
          <w:pgMar w:top="1004" w:right="737" w:bottom="1304" w:left="561" w:header="624" w:footer="1134" w:gutter="0"/>
          <w:cols w:space="397"/>
          <w:docGrid w:linePitch="360"/>
        </w:sectPr>
      </w:pPr>
    </w:p>
    <w:p w:rsidR="006307C3" w:rsidRPr="009D30BB" w:rsidRDefault="006F397B" w:rsidP="005157E3">
      <w:pPr>
        <w:pStyle w:val="Normal0"/>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2018</w:t>
      </w:r>
    </w:p>
    <w:p w:rsidR="00C259B6" w:rsidRPr="007E0BD0" w:rsidRDefault="006F397B" w:rsidP="005157E3">
      <w:pPr>
        <w:pStyle w:val="ESIntroParagraph0"/>
        <w:ind w:left="-450" w:right="4330"/>
        <w:rPr>
          <w:color w:val="595959" w:themeColor="text1" w:themeTint="A6"/>
        </w:rPr>
      </w:pPr>
      <w:r w:rsidRPr="007E0BD0">
        <w:rPr>
          <w:noProof/>
          <w:color w:val="595959" w:themeColor="text1" w:themeTint="A6"/>
        </w:rPr>
        <w:t>Rollins Primary School (4867)</w:t>
      </w:r>
    </w:p>
    <w:p w:rsidR="00C703C5" w:rsidRDefault="006F397B" w:rsidP="00715EBF">
      <w:pPr>
        <w:pStyle w:val="ESIntroParagraph0"/>
        <w:ind w:left="-450" w:right="4330" w:firstLine="450"/>
        <w:rPr>
          <w:color w:val="AF272F"/>
        </w:rPr>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rsidR="003705D6" w:rsidTr="007A6022">
        <w:trPr>
          <w:trHeight w:val="515"/>
        </w:trPr>
        <w:tc>
          <w:tcPr>
            <w:tcW w:w="1595" w:type="dxa"/>
            <w:shd w:val="clear" w:color="auto" w:fill="D9D9D9" w:themeFill="background1" w:themeFillShade="D9"/>
          </w:tcPr>
          <w:p w:rsidR="007A6022" w:rsidRPr="000F7465" w:rsidRDefault="006F397B" w:rsidP="000F7465">
            <w:pPr>
              <w:pStyle w:val="Heading30"/>
              <w:spacing w:before="0" w:after="0"/>
              <w:ind w:right="-374"/>
              <w:rPr>
                <w:szCs w:val="24"/>
              </w:rPr>
            </w:pPr>
          </w:p>
        </w:tc>
        <w:tc>
          <w:tcPr>
            <w:tcW w:w="6505" w:type="dxa"/>
            <w:gridSpan w:val="2"/>
            <w:shd w:val="clear" w:color="auto" w:fill="D9D9D9" w:themeFill="background1" w:themeFillShade="D9"/>
          </w:tcPr>
          <w:p w:rsidR="007A6022" w:rsidRDefault="006F397B" w:rsidP="000F7465">
            <w:pPr>
              <w:pStyle w:val="Heading30"/>
              <w:spacing w:before="0" w:after="0"/>
              <w:ind w:right="-374"/>
              <w:rPr>
                <w:szCs w:val="24"/>
              </w:rPr>
            </w:pPr>
            <w:r w:rsidRPr="000F7465">
              <w:rPr>
                <w:szCs w:val="24"/>
              </w:rPr>
              <w:t>FISO Improvement Model Dimensions</w:t>
            </w:r>
          </w:p>
          <w:p w:rsidR="007A6022" w:rsidRPr="000F7465" w:rsidRDefault="006F397B" w:rsidP="000F7465">
            <w:pPr>
              <w:pStyle w:val="Normal0"/>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rsidR="007A6022" w:rsidRPr="000F7465" w:rsidRDefault="006F397B" w:rsidP="000F7465">
            <w:pPr>
              <w:pStyle w:val="Heading30"/>
              <w:spacing w:before="0" w:after="0"/>
              <w:ind w:right="-374"/>
              <w:rPr>
                <w:szCs w:val="24"/>
              </w:rPr>
            </w:pPr>
            <w:r w:rsidRPr="000F7465">
              <w:rPr>
                <w:szCs w:val="24"/>
              </w:rPr>
              <w:t>Self-evaluation Level</w:t>
            </w:r>
          </w:p>
        </w:tc>
      </w:tr>
      <w:tr w:rsidR="003705D6" w:rsidTr="007A6022">
        <w:trPr>
          <w:cantSplit/>
          <w:trHeight w:val="101"/>
        </w:trPr>
        <w:tc>
          <w:tcPr>
            <w:tcW w:w="1595" w:type="dxa"/>
            <w:vMerge w:val="restart"/>
            <w:shd w:val="clear" w:color="auto" w:fill="62BFEB"/>
            <w:textDirection w:val="btLr"/>
          </w:tcPr>
          <w:p w:rsidR="007A6022" w:rsidRPr="00DD4A39" w:rsidRDefault="006F397B" w:rsidP="00581393">
            <w:pPr>
              <w:pStyle w:val="Heading40"/>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rsidR="007A6022" w:rsidRPr="00650A99" w:rsidRDefault="006F397B" w:rsidP="00581393">
            <w:pPr>
              <w:pStyle w:val="ESBodyText0"/>
              <w:ind w:left="113" w:right="113"/>
              <w:rPr>
                <w:sz w:val="24"/>
                <w:szCs w:val="24"/>
              </w:rPr>
            </w:pPr>
          </w:p>
        </w:tc>
        <w:tc>
          <w:tcPr>
            <w:tcW w:w="250" w:type="dxa"/>
            <w:tcBorders>
              <w:right w:val="nil"/>
            </w:tcBorders>
          </w:tcPr>
          <w:p w:rsidR="007A6022" w:rsidRPr="00715EBF" w:rsidRDefault="006F397B" w:rsidP="00581393">
            <w:pPr>
              <w:pStyle w:val="ESBodyText0"/>
              <w:rPr>
                <w:sz w:val="20"/>
              </w:rPr>
            </w:pPr>
            <w:r>
              <w:pict>
                <v:rect id="_x0000_s1026" style="position:absolute;margin-left:-6pt;margin-top:-5pt;width:10pt;height:61pt;z-index:251661312;mso-position-horizontal-relative:text;mso-position-vertical-relative:text" fillcolor="#dc6068">
                  <v:fill opacity="58982f"/>
                </v:rect>
              </w:pict>
            </w:r>
          </w:p>
        </w:tc>
        <w:tc>
          <w:tcPr>
            <w:tcW w:w="6255" w:type="dxa"/>
            <w:tcBorders>
              <w:left w:val="nil"/>
            </w:tcBorders>
          </w:tcPr>
          <w:p w:rsidR="007A6022" w:rsidRPr="00715EBF" w:rsidRDefault="006F397B" w:rsidP="00581393">
            <w:pPr>
              <w:pStyle w:val="ESBodyText0"/>
              <w:rPr>
                <w:sz w:val="20"/>
              </w:rPr>
            </w:pPr>
            <w:r>
              <w:rPr>
                <w:rFonts w:eastAsia="Arial"/>
                <w:color w:val="000000"/>
                <w:sz w:val="20"/>
              </w:rPr>
              <w:t>Building practice excellence</w:t>
            </w:r>
          </w:p>
        </w:tc>
        <w:tc>
          <w:tcPr>
            <w:tcW w:w="7020" w:type="dxa"/>
          </w:tcPr>
          <w:p w:rsidR="007A6022" w:rsidRPr="00715EBF" w:rsidRDefault="006F397B" w:rsidP="00581393">
            <w:pPr>
              <w:pStyle w:val="ESBodyText0"/>
              <w:rPr>
                <w:sz w:val="20"/>
              </w:rPr>
            </w:pPr>
            <w:r>
              <w:rPr>
                <w:sz w:val="20"/>
              </w:rPr>
              <w:t>Evolving moving towards Embedding</w:t>
            </w:r>
          </w:p>
        </w:tc>
      </w:tr>
      <w:tr w:rsidR="003705D6" w:rsidTr="007A6022">
        <w:trPr>
          <w:cantSplit/>
          <w:trHeight w:val="200"/>
        </w:trPr>
        <w:tc>
          <w:tcPr>
            <w:tcW w:w="1595" w:type="dxa"/>
            <w:vMerge/>
            <w:shd w:val="clear" w:color="auto" w:fill="62BFEB"/>
            <w:textDirection w:val="btLr"/>
          </w:tcPr>
          <w:p w:rsidR="007A6022" w:rsidRPr="00650A99" w:rsidRDefault="006F397B" w:rsidP="00581393">
            <w:pPr>
              <w:pStyle w:val="Heading40"/>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6F397B" w:rsidP="00581393">
            <w:pPr>
              <w:pStyle w:val="ESBodyText0"/>
              <w:rPr>
                <w:sz w:val="20"/>
              </w:rPr>
            </w:pPr>
            <w:r>
              <w:pict>
                <v:rect id="_x0000_s1027" style="position:absolute;margin-left:-6pt;margin-top:-5pt;width:10pt;height:61pt;z-index:251662336;mso-position-horizontal-relative:text;mso-position-vertical-relative:text" fillcolor="#dc6068">
                  <v:fill opacity="58982f"/>
                </v:rect>
              </w:pict>
            </w:r>
          </w:p>
        </w:tc>
        <w:tc>
          <w:tcPr>
            <w:tcW w:w="6255" w:type="dxa"/>
            <w:tcBorders>
              <w:left w:val="nil"/>
            </w:tcBorders>
          </w:tcPr>
          <w:p w:rsidR="007A6022" w:rsidRPr="00715EBF" w:rsidRDefault="006F397B" w:rsidP="00581393">
            <w:pPr>
              <w:pStyle w:val="ESBodyText0"/>
              <w:rPr>
                <w:sz w:val="20"/>
              </w:rPr>
            </w:pPr>
            <w:r>
              <w:rPr>
                <w:rFonts w:eastAsia="Arial"/>
                <w:color w:val="000000"/>
                <w:sz w:val="20"/>
              </w:rPr>
              <w:t>Curriculum planning</w:t>
            </w:r>
            <w:r>
              <w:rPr>
                <w:rFonts w:eastAsia="Arial"/>
                <w:color w:val="000000"/>
                <w:sz w:val="20"/>
              </w:rPr>
              <w:t xml:space="preserve"> and assessment</w:t>
            </w:r>
          </w:p>
        </w:tc>
        <w:tc>
          <w:tcPr>
            <w:tcW w:w="7020" w:type="dxa"/>
          </w:tcPr>
          <w:p w:rsidR="007A6022" w:rsidRPr="00715EBF" w:rsidRDefault="006F397B" w:rsidP="00581393">
            <w:pPr>
              <w:pStyle w:val="ESBodyText0"/>
              <w:rPr>
                <w:sz w:val="20"/>
              </w:rPr>
            </w:pPr>
            <w:r>
              <w:rPr>
                <w:sz w:val="20"/>
              </w:rPr>
              <w:t>Embedding</w:t>
            </w:r>
          </w:p>
        </w:tc>
      </w:tr>
      <w:tr w:rsidR="003705D6" w:rsidTr="007A6022">
        <w:trPr>
          <w:cantSplit/>
          <w:trHeight w:val="65"/>
        </w:trPr>
        <w:tc>
          <w:tcPr>
            <w:tcW w:w="1595" w:type="dxa"/>
            <w:vMerge/>
            <w:shd w:val="clear" w:color="auto" w:fill="62BFEB"/>
            <w:textDirection w:val="btLr"/>
          </w:tcPr>
          <w:p w:rsidR="007A6022" w:rsidRPr="00650A99" w:rsidRDefault="006F397B" w:rsidP="00581393">
            <w:pPr>
              <w:pStyle w:val="Heading40"/>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6F397B" w:rsidP="00581393">
            <w:pPr>
              <w:pStyle w:val="ESBodyText0"/>
              <w:rPr>
                <w:sz w:val="20"/>
              </w:rPr>
            </w:pPr>
          </w:p>
        </w:tc>
        <w:tc>
          <w:tcPr>
            <w:tcW w:w="6255" w:type="dxa"/>
            <w:tcBorders>
              <w:left w:val="nil"/>
            </w:tcBorders>
          </w:tcPr>
          <w:p w:rsidR="007A6022" w:rsidRPr="00715EBF" w:rsidRDefault="006F397B" w:rsidP="00581393">
            <w:pPr>
              <w:pStyle w:val="ESBodyText0"/>
              <w:rPr>
                <w:sz w:val="20"/>
              </w:rPr>
            </w:pPr>
            <w:r>
              <w:rPr>
                <w:rFonts w:eastAsia="Arial"/>
                <w:color w:val="000000"/>
                <w:sz w:val="20"/>
              </w:rPr>
              <w:t>Evidence-based high-impact teaching strategies</w:t>
            </w:r>
          </w:p>
        </w:tc>
        <w:tc>
          <w:tcPr>
            <w:tcW w:w="7020" w:type="dxa"/>
          </w:tcPr>
          <w:p w:rsidR="007A6022" w:rsidRPr="00715EBF" w:rsidRDefault="006F397B" w:rsidP="00581393">
            <w:pPr>
              <w:pStyle w:val="ESBodyText0"/>
              <w:rPr>
                <w:sz w:val="20"/>
              </w:rPr>
            </w:pPr>
            <w:r>
              <w:rPr>
                <w:sz w:val="20"/>
              </w:rPr>
              <w:t>Evolving</w:t>
            </w:r>
          </w:p>
        </w:tc>
      </w:tr>
      <w:tr w:rsidR="003705D6" w:rsidTr="007A6022">
        <w:trPr>
          <w:cantSplit/>
          <w:trHeight w:val="20"/>
        </w:trPr>
        <w:tc>
          <w:tcPr>
            <w:tcW w:w="1595" w:type="dxa"/>
            <w:vMerge/>
            <w:shd w:val="clear" w:color="auto" w:fill="62BFEB"/>
            <w:textDirection w:val="btLr"/>
          </w:tcPr>
          <w:p w:rsidR="007A6022" w:rsidRPr="00650A99" w:rsidRDefault="006F397B" w:rsidP="00581393">
            <w:pPr>
              <w:pStyle w:val="Heading40"/>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6F397B" w:rsidP="00581393">
            <w:pPr>
              <w:pStyle w:val="ESBodyText0"/>
              <w:rPr>
                <w:sz w:val="20"/>
              </w:rPr>
            </w:pPr>
          </w:p>
        </w:tc>
        <w:tc>
          <w:tcPr>
            <w:tcW w:w="6255" w:type="dxa"/>
            <w:tcBorders>
              <w:left w:val="nil"/>
            </w:tcBorders>
          </w:tcPr>
          <w:p w:rsidR="007A6022" w:rsidRPr="00715EBF" w:rsidRDefault="006F397B" w:rsidP="00581393">
            <w:pPr>
              <w:pStyle w:val="ESBodyText0"/>
              <w:rPr>
                <w:sz w:val="20"/>
              </w:rPr>
            </w:pPr>
            <w:r>
              <w:rPr>
                <w:rFonts w:eastAsia="Arial"/>
                <w:color w:val="000000"/>
                <w:sz w:val="20"/>
              </w:rPr>
              <w:t>Evaluating impact on learning</w:t>
            </w:r>
          </w:p>
        </w:tc>
        <w:tc>
          <w:tcPr>
            <w:tcW w:w="7020" w:type="dxa"/>
          </w:tcPr>
          <w:p w:rsidR="007A6022" w:rsidRPr="00715EBF" w:rsidRDefault="006F397B" w:rsidP="00581393">
            <w:pPr>
              <w:pStyle w:val="ESBodyText0"/>
              <w:rPr>
                <w:sz w:val="20"/>
              </w:rPr>
            </w:pPr>
            <w:r>
              <w:rPr>
                <w:sz w:val="20"/>
              </w:rPr>
              <w:t>Evolving moving towards Embedding</w:t>
            </w:r>
          </w:p>
        </w:tc>
      </w:tr>
    </w:tbl>
    <w:p w:rsidR="006307C3" w:rsidRDefault="006F397B"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3705D6" w:rsidTr="007A6022">
        <w:trPr>
          <w:cantSplit/>
          <w:trHeight w:val="56"/>
        </w:trPr>
        <w:tc>
          <w:tcPr>
            <w:tcW w:w="1530" w:type="dxa"/>
            <w:vMerge w:val="restart"/>
            <w:shd w:val="clear" w:color="auto" w:fill="FFCA08"/>
            <w:textDirection w:val="btLr"/>
          </w:tcPr>
          <w:p w:rsidR="007A6022" w:rsidRPr="00AB3321" w:rsidRDefault="006F397B" w:rsidP="00E47C20">
            <w:pPr>
              <w:pStyle w:val="Heading40"/>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tcBorders>
              <w:right w:val="nil"/>
            </w:tcBorders>
          </w:tcPr>
          <w:p w:rsidR="007A6022" w:rsidRPr="00715EBF" w:rsidRDefault="006F397B" w:rsidP="00EE49B9">
            <w:pPr>
              <w:pStyle w:val="ESBodyText0"/>
              <w:rPr>
                <w:sz w:val="20"/>
                <w:szCs w:val="24"/>
              </w:rPr>
            </w:pPr>
            <w:r>
              <w:pict>
                <v:rect id="_x0000_s1028" style="position:absolute;margin-left:-6pt;margin-top:-5pt;width:10pt;height:61pt;z-index:251663360;mso-position-horizontal-relative:text;mso-position-vertical-relative:text" fillcolor="#dc6068">
                  <v:fill opacity="58982f"/>
                </v:rect>
              </w:pict>
            </w:r>
          </w:p>
        </w:tc>
        <w:tc>
          <w:tcPr>
            <w:tcW w:w="6278" w:type="dxa"/>
            <w:tcBorders>
              <w:left w:val="nil"/>
            </w:tcBorders>
          </w:tcPr>
          <w:p w:rsidR="007A6022" w:rsidRPr="00715EBF" w:rsidRDefault="006F397B" w:rsidP="00EE49B9">
            <w:pPr>
              <w:pStyle w:val="ESBodyText0"/>
              <w:rPr>
                <w:sz w:val="20"/>
                <w:szCs w:val="24"/>
              </w:rPr>
            </w:pPr>
            <w:r>
              <w:rPr>
                <w:rFonts w:eastAsia="Arial"/>
                <w:color w:val="000000"/>
                <w:sz w:val="20"/>
              </w:rPr>
              <w:t>Building leadership teams</w:t>
            </w:r>
          </w:p>
        </w:tc>
        <w:tc>
          <w:tcPr>
            <w:tcW w:w="7020" w:type="dxa"/>
          </w:tcPr>
          <w:p w:rsidR="007A6022" w:rsidRPr="00715EBF" w:rsidRDefault="006F397B" w:rsidP="00EE49B9">
            <w:pPr>
              <w:pStyle w:val="ESBodyText0"/>
              <w:rPr>
                <w:sz w:val="20"/>
                <w:szCs w:val="24"/>
              </w:rPr>
            </w:pPr>
            <w:r>
              <w:rPr>
                <w:sz w:val="20"/>
              </w:rPr>
              <w:t>Evolving</w:t>
            </w:r>
          </w:p>
        </w:tc>
      </w:tr>
      <w:tr w:rsidR="003705D6" w:rsidTr="007A6022">
        <w:trPr>
          <w:cantSplit/>
          <w:trHeight w:val="20"/>
        </w:trPr>
        <w:tc>
          <w:tcPr>
            <w:tcW w:w="1530" w:type="dxa"/>
            <w:vMerge/>
            <w:shd w:val="clear" w:color="auto" w:fill="FFCA08"/>
            <w:textDirection w:val="btLr"/>
          </w:tcPr>
          <w:p w:rsidR="007A6022" w:rsidRPr="00650A99" w:rsidRDefault="006F397B"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6F397B" w:rsidP="00EE49B9">
            <w:pPr>
              <w:pStyle w:val="ESBodyText0"/>
              <w:rPr>
                <w:sz w:val="20"/>
              </w:rPr>
            </w:pPr>
          </w:p>
        </w:tc>
        <w:tc>
          <w:tcPr>
            <w:tcW w:w="6278" w:type="dxa"/>
            <w:tcBorders>
              <w:left w:val="nil"/>
            </w:tcBorders>
          </w:tcPr>
          <w:p w:rsidR="007A6022" w:rsidRPr="00715EBF" w:rsidRDefault="006F397B" w:rsidP="00EE49B9">
            <w:pPr>
              <w:pStyle w:val="ESBodyText0"/>
              <w:rPr>
                <w:sz w:val="20"/>
              </w:rPr>
            </w:pPr>
            <w:r>
              <w:rPr>
                <w:rFonts w:eastAsia="Arial"/>
                <w:color w:val="000000"/>
                <w:sz w:val="20"/>
              </w:rPr>
              <w:t>Instructional and shared leadership</w:t>
            </w:r>
          </w:p>
        </w:tc>
        <w:tc>
          <w:tcPr>
            <w:tcW w:w="7020" w:type="dxa"/>
          </w:tcPr>
          <w:p w:rsidR="007A6022" w:rsidRPr="00715EBF" w:rsidRDefault="006F397B" w:rsidP="00EE49B9">
            <w:pPr>
              <w:pStyle w:val="ESBodyText0"/>
              <w:rPr>
                <w:sz w:val="20"/>
              </w:rPr>
            </w:pPr>
            <w:r>
              <w:rPr>
                <w:sz w:val="20"/>
              </w:rPr>
              <w:t>Evolving moving towards Embedding</w:t>
            </w:r>
          </w:p>
        </w:tc>
      </w:tr>
      <w:tr w:rsidR="003705D6" w:rsidTr="007A6022">
        <w:trPr>
          <w:cantSplit/>
          <w:trHeight w:val="200"/>
        </w:trPr>
        <w:tc>
          <w:tcPr>
            <w:tcW w:w="1530" w:type="dxa"/>
            <w:vMerge/>
            <w:shd w:val="clear" w:color="auto" w:fill="FFCA08"/>
            <w:textDirection w:val="btLr"/>
          </w:tcPr>
          <w:p w:rsidR="007A6022" w:rsidRPr="00650A99" w:rsidRDefault="006F397B"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6F397B" w:rsidP="00EE49B9">
            <w:pPr>
              <w:pStyle w:val="ESBodyText0"/>
              <w:rPr>
                <w:sz w:val="20"/>
              </w:rPr>
            </w:pPr>
          </w:p>
        </w:tc>
        <w:tc>
          <w:tcPr>
            <w:tcW w:w="6278" w:type="dxa"/>
            <w:tcBorders>
              <w:left w:val="nil"/>
            </w:tcBorders>
          </w:tcPr>
          <w:p w:rsidR="007A6022" w:rsidRPr="00715EBF" w:rsidRDefault="006F397B" w:rsidP="00EE49B9">
            <w:pPr>
              <w:pStyle w:val="ESBodyText0"/>
              <w:rPr>
                <w:sz w:val="20"/>
              </w:rPr>
            </w:pPr>
            <w:r>
              <w:rPr>
                <w:rFonts w:eastAsia="Arial"/>
                <w:color w:val="000000"/>
                <w:sz w:val="20"/>
              </w:rPr>
              <w:t>Strategic resource management</w:t>
            </w:r>
          </w:p>
        </w:tc>
        <w:tc>
          <w:tcPr>
            <w:tcW w:w="7020" w:type="dxa"/>
          </w:tcPr>
          <w:p w:rsidR="007A6022" w:rsidRPr="00715EBF" w:rsidRDefault="006F397B" w:rsidP="00EE49B9">
            <w:pPr>
              <w:pStyle w:val="ESBodyText0"/>
              <w:rPr>
                <w:sz w:val="20"/>
              </w:rPr>
            </w:pPr>
            <w:r>
              <w:rPr>
                <w:sz w:val="20"/>
              </w:rPr>
              <w:t>Evolving</w:t>
            </w:r>
          </w:p>
        </w:tc>
      </w:tr>
      <w:tr w:rsidR="003705D6" w:rsidTr="007A6022">
        <w:trPr>
          <w:cantSplit/>
          <w:trHeight w:val="110"/>
        </w:trPr>
        <w:tc>
          <w:tcPr>
            <w:tcW w:w="1530" w:type="dxa"/>
            <w:vMerge/>
            <w:shd w:val="clear" w:color="auto" w:fill="FFCA08"/>
            <w:textDirection w:val="btLr"/>
          </w:tcPr>
          <w:p w:rsidR="007A6022" w:rsidRPr="00650A99" w:rsidRDefault="006F397B"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6F397B" w:rsidP="00EE49B9">
            <w:pPr>
              <w:pStyle w:val="ESBodyText0"/>
              <w:rPr>
                <w:sz w:val="20"/>
              </w:rPr>
            </w:pPr>
          </w:p>
        </w:tc>
        <w:tc>
          <w:tcPr>
            <w:tcW w:w="6278" w:type="dxa"/>
            <w:tcBorders>
              <w:left w:val="nil"/>
            </w:tcBorders>
          </w:tcPr>
          <w:p w:rsidR="007A6022" w:rsidRPr="00715EBF" w:rsidRDefault="006F397B" w:rsidP="00EE49B9">
            <w:pPr>
              <w:pStyle w:val="ESBodyText0"/>
              <w:rPr>
                <w:sz w:val="20"/>
              </w:rPr>
            </w:pPr>
            <w:r>
              <w:rPr>
                <w:rFonts w:eastAsia="Arial"/>
                <w:color w:val="000000"/>
                <w:sz w:val="20"/>
              </w:rPr>
              <w:t>Vision, values and culture</w:t>
            </w:r>
          </w:p>
        </w:tc>
        <w:tc>
          <w:tcPr>
            <w:tcW w:w="7020" w:type="dxa"/>
          </w:tcPr>
          <w:p w:rsidR="007A6022" w:rsidRPr="00715EBF" w:rsidRDefault="006F397B" w:rsidP="00EE49B9">
            <w:pPr>
              <w:pStyle w:val="ESBodyText0"/>
              <w:rPr>
                <w:sz w:val="20"/>
              </w:rPr>
            </w:pPr>
            <w:r>
              <w:rPr>
                <w:sz w:val="20"/>
              </w:rPr>
              <w:t>Embedding moving towards Excelling</w:t>
            </w:r>
          </w:p>
        </w:tc>
      </w:tr>
    </w:tbl>
    <w:p w:rsidR="00E47C20" w:rsidRDefault="006F397B"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3705D6" w:rsidTr="007A6022">
        <w:trPr>
          <w:cantSplit/>
          <w:trHeight w:val="236"/>
        </w:trPr>
        <w:tc>
          <w:tcPr>
            <w:tcW w:w="1530" w:type="dxa"/>
            <w:vMerge w:val="restart"/>
            <w:shd w:val="clear" w:color="auto" w:fill="F8A718"/>
            <w:textDirection w:val="btLr"/>
          </w:tcPr>
          <w:p w:rsidR="007A6022" w:rsidRPr="00AB3321" w:rsidRDefault="006F397B" w:rsidP="004F6D57">
            <w:pPr>
              <w:pStyle w:val="Heading40"/>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lastRenderedPageBreak/>
              <w:t>Positive climate for learning</w:t>
            </w:r>
          </w:p>
        </w:tc>
        <w:tc>
          <w:tcPr>
            <w:tcW w:w="292" w:type="dxa"/>
            <w:tcBorders>
              <w:bottom w:val="single" w:sz="4" w:space="0" w:color="auto"/>
              <w:right w:val="nil"/>
            </w:tcBorders>
          </w:tcPr>
          <w:p w:rsidR="007A6022" w:rsidRPr="00715EBF" w:rsidRDefault="006F397B" w:rsidP="004F6D57">
            <w:pPr>
              <w:pStyle w:val="ESBodyText0"/>
              <w:rPr>
                <w:sz w:val="20"/>
                <w:szCs w:val="24"/>
              </w:rPr>
            </w:pPr>
            <w:r>
              <w:pict>
                <v:rect id="_x0000_s1029" style="position:absolute;margin-left:-6pt;margin-top:-5pt;width:10pt;height:61pt;z-index:251664384;mso-position-horizontal-relative:text;mso-position-vertical-relative:text" fillcolor="#dc6068">
                  <v:fill opacity="58982f"/>
                </v:rect>
              </w:pict>
            </w:r>
          </w:p>
        </w:tc>
        <w:tc>
          <w:tcPr>
            <w:tcW w:w="6278" w:type="dxa"/>
            <w:tcBorders>
              <w:left w:val="nil"/>
            </w:tcBorders>
          </w:tcPr>
          <w:p w:rsidR="007A6022" w:rsidRPr="00715EBF" w:rsidRDefault="006F397B" w:rsidP="004F6D57">
            <w:pPr>
              <w:pStyle w:val="ESBodyText0"/>
              <w:rPr>
                <w:sz w:val="20"/>
                <w:szCs w:val="24"/>
              </w:rPr>
            </w:pPr>
            <w:r>
              <w:rPr>
                <w:rFonts w:eastAsia="Arial"/>
                <w:color w:val="000000"/>
                <w:sz w:val="20"/>
              </w:rPr>
              <w:t>Empowering students and building school pride</w:t>
            </w:r>
          </w:p>
        </w:tc>
        <w:tc>
          <w:tcPr>
            <w:tcW w:w="7020" w:type="dxa"/>
          </w:tcPr>
          <w:p w:rsidR="007A6022" w:rsidRPr="00715EBF" w:rsidRDefault="006F397B" w:rsidP="004F6D57">
            <w:pPr>
              <w:pStyle w:val="ESBodyText0"/>
              <w:rPr>
                <w:sz w:val="20"/>
                <w:szCs w:val="24"/>
              </w:rPr>
            </w:pPr>
            <w:r>
              <w:rPr>
                <w:sz w:val="20"/>
              </w:rPr>
              <w:t>Evolving moving towards Embedding</w:t>
            </w:r>
          </w:p>
        </w:tc>
      </w:tr>
      <w:tr w:rsidR="003705D6" w:rsidTr="007A6022">
        <w:trPr>
          <w:cantSplit/>
          <w:trHeight w:val="173"/>
        </w:trPr>
        <w:tc>
          <w:tcPr>
            <w:tcW w:w="1530" w:type="dxa"/>
            <w:vMerge/>
            <w:shd w:val="clear" w:color="auto" w:fill="F8A718"/>
            <w:textDirection w:val="btLr"/>
          </w:tcPr>
          <w:p w:rsidR="007A6022" w:rsidRPr="00650A99" w:rsidRDefault="006F397B" w:rsidP="004F6D57">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6F397B" w:rsidP="004F6D57">
            <w:pPr>
              <w:pStyle w:val="ESBodyText0"/>
              <w:rPr>
                <w:sz w:val="20"/>
              </w:rPr>
            </w:pPr>
            <w:r>
              <w:pict>
                <v:rect id="_x0000_s1030" style="position:absolute;margin-left:-6pt;margin-top:-5pt;width:10pt;height:61pt;z-index:251665408;mso-position-horizontal-relative:text;mso-position-vertical-relative:text" fillcolor="#dc6068">
                  <v:fill opacity="58982f"/>
                </v:rect>
              </w:pict>
            </w:r>
          </w:p>
        </w:tc>
        <w:tc>
          <w:tcPr>
            <w:tcW w:w="6278" w:type="dxa"/>
            <w:tcBorders>
              <w:left w:val="nil"/>
            </w:tcBorders>
          </w:tcPr>
          <w:p w:rsidR="007A6022" w:rsidRPr="00715EBF" w:rsidRDefault="006F397B" w:rsidP="004F6D57">
            <w:pPr>
              <w:pStyle w:val="ESBodyText0"/>
              <w:rPr>
                <w:sz w:val="20"/>
              </w:rPr>
            </w:pPr>
            <w:r>
              <w:rPr>
                <w:rFonts w:eastAsia="Arial"/>
                <w:color w:val="000000"/>
                <w:sz w:val="20"/>
              </w:rPr>
              <w:t>Setting expectations and promoting inclusion</w:t>
            </w:r>
          </w:p>
        </w:tc>
        <w:tc>
          <w:tcPr>
            <w:tcW w:w="7020" w:type="dxa"/>
          </w:tcPr>
          <w:p w:rsidR="007A6022" w:rsidRPr="00715EBF" w:rsidRDefault="006F397B" w:rsidP="004F6D57">
            <w:pPr>
              <w:pStyle w:val="ESBodyText0"/>
              <w:rPr>
                <w:sz w:val="20"/>
              </w:rPr>
            </w:pPr>
            <w:r>
              <w:rPr>
                <w:sz w:val="20"/>
              </w:rPr>
              <w:t>Evolving moving towards Embedding</w:t>
            </w:r>
          </w:p>
        </w:tc>
      </w:tr>
      <w:tr w:rsidR="003705D6" w:rsidTr="007A6022">
        <w:trPr>
          <w:cantSplit/>
          <w:trHeight w:val="20"/>
        </w:trPr>
        <w:tc>
          <w:tcPr>
            <w:tcW w:w="1530" w:type="dxa"/>
            <w:vMerge/>
            <w:shd w:val="clear" w:color="auto" w:fill="F8A718"/>
            <w:textDirection w:val="btLr"/>
          </w:tcPr>
          <w:p w:rsidR="007A6022" w:rsidRPr="00650A99" w:rsidRDefault="006F397B" w:rsidP="004F6D57">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6F397B" w:rsidP="004F6D57">
            <w:pPr>
              <w:pStyle w:val="ESBodyText0"/>
              <w:rPr>
                <w:sz w:val="20"/>
              </w:rPr>
            </w:pPr>
          </w:p>
        </w:tc>
        <w:tc>
          <w:tcPr>
            <w:tcW w:w="6278" w:type="dxa"/>
            <w:tcBorders>
              <w:left w:val="nil"/>
            </w:tcBorders>
          </w:tcPr>
          <w:p w:rsidR="007A6022" w:rsidRPr="00715EBF" w:rsidRDefault="006F397B" w:rsidP="004F6D57">
            <w:pPr>
              <w:pStyle w:val="ESBodyText0"/>
              <w:rPr>
                <w:sz w:val="20"/>
              </w:rPr>
            </w:pPr>
            <w:r>
              <w:rPr>
                <w:rFonts w:eastAsia="Arial"/>
                <w:color w:val="000000"/>
                <w:sz w:val="20"/>
              </w:rPr>
              <w:t>Health and wellbeing</w:t>
            </w:r>
          </w:p>
        </w:tc>
        <w:tc>
          <w:tcPr>
            <w:tcW w:w="7020" w:type="dxa"/>
          </w:tcPr>
          <w:p w:rsidR="007A6022" w:rsidRPr="00715EBF" w:rsidRDefault="006F397B" w:rsidP="004F6D57">
            <w:pPr>
              <w:pStyle w:val="ESBodyText0"/>
              <w:rPr>
                <w:sz w:val="20"/>
              </w:rPr>
            </w:pPr>
            <w:r>
              <w:rPr>
                <w:sz w:val="20"/>
              </w:rPr>
              <w:t>Embedding</w:t>
            </w:r>
          </w:p>
        </w:tc>
      </w:tr>
      <w:tr w:rsidR="003705D6" w:rsidTr="007A6022">
        <w:trPr>
          <w:cantSplit/>
          <w:trHeight w:val="20"/>
        </w:trPr>
        <w:tc>
          <w:tcPr>
            <w:tcW w:w="1530" w:type="dxa"/>
            <w:vMerge/>
            <w:shd w:val="clear" w:color="auto" w:fill="F8A718"/>
            <w:textDirection w:val="btLr"/>
          </w:tcPr>
          <w:p w:rsidR="007A6022" w:rsidRPr="00650A99" w:rsidRDefault="006F397B" w:rsidP="004F6D57">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6F397B" w:rsidP="004F6D57">
            <w:pPr>
              <w:pStyle w:val="ESBodyText0"/>
              <w:rPr>
                <w:sz w:val="20"/>
              </w:rPr>
            </w:pPr>
          </w:p>
        </w:tc>
        <w:tc>
          <w:tcPr>
            <w:tcW w:w="6278" w:type="dxa"/>
            <w:tcBorders>
              <w:left w:val="nil"/>
            </w:tcBorders>
          </w:tcPr>
          <w:p w:rsidR="007A6022" w:rsidRPr="00715EBF" w:rsidRDefault="006F397B" w:rsidP="004F6D57">
            <w:pPr>
              <w:pStyle w:val="ESBodyText0"/>
              <w:rPr>
                <w:sz w:val="20"/>
              </w:rPr>
            </w:pPr>
            <w:r>
              <w:rPr>
                <w:rFonts w:eastAsia="Arial"/>
                <w:color w:val="000000"/>
                <w:sz w:val="20"/>
              </w:rPr>
              <w:t>Intellectual engagement and self-awareness</w:t>
            </w:r>
          </w:p>
        </w:tc>
        <w:tc>
          <w:tcPr>
            <w:tcW w:w="7020" w:type="dxa"/>
          </w:tcPr>
          <w:p w:rsidR="007A6022" w:rsidRPr="00715EBF" w:rsidRDefault="006F397B" w:rsidP="004F6D57">
            <w:pPr>
              <w:pStyle w:val="ESBodyText0"/>
              <w:rPr>
                <w:sz w:val="20"/>
              </w:rPr>
            </w:pPr>
            <w:r>
              <w:rPr>
                <w:sz w:val="20"/>
              </w:rPr>
              <w:t>Embedding</w:t>
            </w:r>
          </w:p>
        </w:tc>
      </w:tr>
    </w:tbl>
    <w:p w:rsidR="00E47C20" w:rsidRDefault="006F397B"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3705D6" w:rsidTr="007A6022">
        <w:trPr>
          <w:cantSplit/>
          <w:trHeight w:val="155"/>
        </w:trPr>
        <w:tc>
          <w:tcPr>
            <w:tcW w:w="1530" w:type="dxa"/>
            <w:vMerge w:val="restart"/>
            <w:shd w:val="clear" w:color="auto" w:fill="AF96B4"/>
            <w:textDirection w:val="btLr"/>
          </w:tcPr>
          <w:p w:rsidR="007A6022" w:rsidRPr="00AB3321" w:rsidRDefault="006F397B" w:rsidP="00E47C20">
            <w:pPr>
              <w:pStyle w:val="Heading40"/>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tcBorders>
              <w:right w:val="nil"/>
            </w:tcBorders>
          </w:tcPr>
          <w:p w:rsidR="007A6022" w:rsidRPr="00715EBF" w:rsidRDefault="006F397B" w:rsidP="00EE49B9">
            <w:pPr>
              <w:pStyle w:val="ESBodyText0"/>
              <w:rPr>
                <w:sz w:val="20"/>
                <w:szCs w:val="24"/>
              </w:rPr>
            </w:pPr>
            <w:r>
              <w:pict>
                <v:rect id="_x0000_s1031" style="position:absolute;margin-left:-6pt;margin-top:-5pt;width:10pt;height:61pt;z-index:251666432;mso-position-horizontal-relative:text;mso-position-vertical-relative:text" fillcolor="#dc6068">
                  <v:fill opacity="58982f"/>
                </v:rect>
              </w:pict>
            </w:r>
          </w:p>
        </w:tc>
        <w:tc>
          <w:tcPr>
            <w:tcW w:w="6278" w:type="dxa"/>
            <w:tcBorders>
              <w:left w:val="nil"/>
            </w:tcBorders>
          </w:tcPr>
          <w:p w:rsidR="007A6022" w:rsidRPr="00715EBF" w:rsidRDefault="006F397B" w:rsidP="00EE49B9">
            <w:pPr>
              <w:pStyle w:val="ESBodyText0"/>
              <w:rPr>
                <w:sz w:val="20"/>
                <w:szCs w:val="24"/>
              </w:rPr>
            </w:pPr>
            <w:r>
              <w:rPr>
                <w:rFonts w:eastAsia="Arial"/>
                <w:color w:val="000000"/>
                <w:sz w:val="20"/>
              </w:rPr>
              <w:t>Building communities</w:t>
            </w:r>
          </w:p>
        </w:tc>
        <w:tc>
          <w:tcPr>
            <w:tcW w:w="7020" w:type="dxa"/>
          </w:tcPr>
          <w:p w:rsidR="007A6022" w:rsidRPr="00715EBF" w:rsidRDefault="006F397B" w:rsidP="00EE49B9">
            <w:pPr>
              <w:pStyle w:val="ESBodyText0"/>
              <w:rPr>
                <w:sz w:val="20"/>
                <w:szCs w:val="24"/>
              </w:rPr>
            </w:pPr>
            <w:r>
              <w:rPr>
                <w:sz w:val="20"/>
              </w:rPr>
              <w:t>Embedding</w:t>
            </w:r>
          </w:p>
        </w:tc>
      </w:tr>
      <w:tr w:rsidR="003705D6" w:rsidTr="007A6022">
        <w:trPr>
          <w:cantSplit/>
          <w:trHeight w:val="20"/>
        </w:trPr>
        <w:tc>
          <w:tcPr>
            <w:tcW w:w="1530" w:type="dxa"/>
            <w:vMerge/>
            <w:shd w:val="clear" w:color="auto" w:fill="AF96B4"/>
            <w:textDirection w:val="btLr"/>
          </w:tcPr>
          <w:p w:rsidR="007A6022" w:rsidRPr="00650A99" w:rsidRDefault="006F397B"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6F397B" w:rsidP="00EE49B9">
            <w:pPr>
              <w:pStyle w:val="ESBodyText0"/>
              <w:rPr>
                <w:sz w:val="20"/>
              </w:rPr>
            </w:pPr>
          </w:p>
        </w:tc>
        <w:tc>
          <w:tcPr>
            <w:tcW w:w="6278" w:type="dxa"/>
            <w:tcBorders>
              <w:left w:val="nil"/>
            </w:tcBorders>
          </w:tcPr>
          <w:p w:rsidR="007A6022" w:rsidRPr="00715EBF" w:rsidRDefault="006F397B" w:rsidP="00EE49B9">
            <w:pPr>
              <w:pStyle w:val="ESBodyText0"/>
              <w:rPr>
                <w:sz w:val="20"/>
              </w:rPr>
            </w:pPr>
            <w:r>
              <w:rPr>
                <w:rFonts w:eastAsia="Arial"/>
                <w:color w:val="000000"/>
                <w:sz w:val="20"/>
              </w:rPr>
              <w:t xml:space="preserve">Global </w:t>
            </w:r>
            <w:r>
              <w:rPr>
                <w:rFonts w:eastAsia="Arial"/>
                <w:color w:val="000000"/>
                <w:sz w:val="20"/>
              </w:rPr>
              <w:t>citizenship</w:t>
            </w:r>
          </w:p>
        </w:tc>
        <w:tc>
          <w:tcPr>
            <w:tcW w:w="7020" w:type="dxa"/>
          </w:tcPr>
          <w:p w:rsidR="007A6022" w:rsidRPr="00715EBF" w:rsidRDefault="006F397B" w:rsidP="00EE49B9">
            <w:pPr>
              <w:pStyle w:val="ESBodyText0"/>
              <w:rPr>
                <w:sz w:val="20"/>
              </w:rPr>
            </w:pPr>
            <w:r>
              <w:rPr>
                <w:sz w:val="20"/>
              </w:rPr>
              <w:t>Evolving moving towards Embedding</w:t>
            </w:r>
          </w:p>
        </w:tc>
      </w:tr>
      <w:tr w:rsidR="003705D6" w:rsidTr="007A6022">
        <w:trPr>
          <w:cantSplit/>
          <w:trHeight w:val="20"/>
        </w:trPr>
        <w:tc>
          <w:tcPr>
            <w:tcW w:w="1530" w:type="dxa"/>
            <w:vMerge/>
            <w:shd w:val="clear" w:color="auto" w:fill="AF96B4"/>
            <w:textDirection w:val="btLr"/>
          </w:tcPr>
          <w:p w:rsidR="007A6022" w:rsidRPr="00650A99" w:rsidRDefault="006F397B"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6F397B" w:rsidP="00EE49B9">
            <w:pPr>
              <w:pStyle w:val="ESBodyText0"/>
              <w:rPr>
                <w:sz w:val="20"/>
              </w:rPr>
            </w:pPr>
          </w:p>
        </w:tc>
        <w:tc>
          <w:tcPr>
            <w:tcW w:w="6278" w:type="dxa"/>
            <w:tcBorders>
              <w:left w:val="nil"/>
            </w:tcBorders>
          </w:tcPr>
          <w:p w:rsidR="007A6022" w:rsidRPr="00715EBF" w:rsidRDefault="006F397B" w:rsidP="00EE49B9">
            <w:pPr>
              <w:pStyle w:val="ESBodyText0"/>
              <w:rPr>
                <w:sz w:val="20"/>
              </w:rPr>
            </w:pPr>
            <w:r>
              <w:rPr>
                <w:rFonts w:eastAsia="Arial"/>
                <w:color w:val="000000"/>
                <w:sz w:val="20"/>
              </w:rPr>
              <w:t>Networks with schools, services and agencies</w:t>
            </w:r>
          </w:p>
        </w:tc>
        <w:tc>
          <w:tcPr>
            <w:tcW w:w="7020" w:type="dxa"/>
          </w:tcPr>
          <w:p w:rsidR="007A6022" w:rsidRPr="00715EBF" w:rsidRDefault="006F397B" w:rsidP="00EE49B9">
            <w:pPr>
              <w:pStyle w:val="ESBodyText0"/>
              <w:rPr>
                <w:sz w:val="20"/>
              </w:rPr>
            </w:pPr>
            <w:r>
              <w:rPr>
                <w:sz w:val="20"/>
              </w:rPr>
              <w:t>Embedding</w:t>
            </w:r>
          </w:p>
        </w:tc>
      </w:tr>
      <w:tr w:rsidR="003705D6" w:rsidTr="007A6022">
        <w:trPr>
          <w:cantSplit/>
          <w:trHeight w:val="20"/>
        </w:trPr>
        <w:tc>
          <w:tcPr>
            <w:tcW w:w="1530" w:type="dxa"/>
            <w:vMerge/>
            <w:shd w:val="clear" w:color="auto" w:fill="AF96B4"/>
            <w:textDirection w:val="btLr"/>
          </w:tcPr>
          <w:p w:rsidR="007A6022" w:rsidRPr="00650A99" w:rsidRDefault="006F397B"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6F397B" w:rsidP="00EE49B9">
            <w:pPr>
              <w:pStyle w:val="ESBodyText0"/>
              <w:rPr>
                <w:sz w:val="20"/>
              </w:rPr>
            </w:pPr>
          </w:p>
        </w:tc>
        <w:tc>
          <w:tcPr>
            <w:tcW w:w="6278" w:type="dxa"/>
            <w:tcBorders>
              <w:left w:val="nil"/>
            </w:tcBorders>
          </w:tcPr>
          <w:p w:rsidR="007A6022" w:rsidRPr="00715EBF" w:rsidRDefault="006F397B" w:rsidP="00EE49B9">
            <w:pPr>
              <w:pStyle w:val="ESBodyText0"/>
              <w:rPr>
                <w:sz w:val="20"/>
              </w:rPr>
            </w:pPr>
            <w:r>
              <w:rPr>
                <w:rFonts w:eastAsia="Arial"/>
                <w:color w:val="000000"/>
                <w:sz w:val="20"/>
              </w:rPr>
              <w:t>Parents and carers as partners</w:t>
            </w:r>
          </w:p>
        </w:tc>
        <w:tc>
          <w:tcPr>
            <w:tcW w:w="7020" w:type="dxa"/>
          </w:tcPr>
          <w:p w:rsidR="007A6022" w:rsidRPr="00715EBF" w:rsidRDefault="006F397B" w:rsidP="00EE49B9">
            <w:pPr>
              <w:pStyle w:val="ESBodyText0"/>
              <w:rPr>
                <w:sz w:val="20"/>
              </w:rPr>
            </w:pPr>
            <w:r>
              <w:rPr>
                <w:sz w:val="20"/>
              </w:rPr>
              <w:t>Evolving moving towards Embedding</w:t>
            </w:r>
          </w:p>
        </w:tc>
      </w:tr>
    </w:tbl>
    <w:p w:rsidR="00E47C20" w:rsidRDefault="006F397B"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3705D6" w:rsidTr="00A84052">
        <w:trPr>
          <w:trHeight w:val="15"/>
        </w:trPr>
        <w:tc>
          <w:tcPr>
            <w:tcW w:w="3905" w:type="dxa"/>
            <w:shd w:val="clear" w:color="auto" w:fill="D9D9D9" w:themeFill="background1" w:themeFillShade="D9"/>
          </w:tcPr>
          <w:p w:rsidR="00C703C5" w:rsidRPr="006C72CF" w:rsidRDefault="006F397B" w:rsidP="00EE49B9">
            <w:pPr>
              <w:pStyle w:val="ESBodyText0"/>
              <w:rPr>
                <w:b/>
                <w:sz w:val="20"/>
              </w:rPr>
            </w:pPr>
            <w:r w:rsidRPr="006C72CF">
              <w:rPr>
                <w:b/>
                <w:sz w:val="20"/>
              </w:rPr>
              <w:t>Enter your reflective comments</w:t>
            </w:r>
          </w:p>
        </w:tc>
        <w:tc>
          <w:tcPr>
            <w:tcW w:w="11215" w:type="dxa"/>
          </w:tcPr>
          <w:p w:rsidR="00C703C5" w:rsidRPr="006C72CF" w:rsidRDefault="006F397B" w:rsidP="00EE49B9">
            <w:pPr>
              <w:pStyle w:val="ESBodyText0"/>
              <w:rPr>
                <w:sz w:val="20"/>
              </w:rPr>
            </w:pPr>
            <w:r>
              <w:rPr>
                <w:sz w:val="20"/>
              </w:rPr>
              <w:t xml:space="preserve">All staff performance plans have clear line of </w:t>
            </w:r>
            <w:r>
              <w:rPr>
                <w:sz w:val="20"/>
              </w:rPr>
              <w:t>sight to school's AIP and SP</w:t>
            </w:r>
            <w:r>
              <w:rPr>
                <w:sz w:val="20"/>
              </w:rPr>
              <w:br/>
              <w:t>In 2017 teams of teachers (all units represented) participated in Bastow Literacy and Numeracy programs</w:t>
            </w:r>
            <w:r>
              <w:rPr>
                <w:sz w:val="20"/>
              </w:rPr>
              <w:br/>
              <w:t>Weekly Team planning meetings- analysis of student data/learning</w:t>
            </w:r>
            <w:r>
              <w:rPr>
                <w:sz w:val="20"/>
              </w:rPr>
              <w:br/>
              <w:t>PLC's - STEM and Literacy meet regularly- culture of "rigo</w:t>
            </w:r>
            <w:r>
              <w:rPr>
                <w:sz w:val="20"/>
              </w:rPr>
              <w:t>ur" developed-minutes distributed to all staff</w:t>
            </w:r>
            <w:r>
              <w:rPr>
                <w:sz w:val="20"/>
              </w:rPr>
              <w:br/>
              <w:t>Google Team drives set up- Teacher PD conducted</w:t>
            </w:r>
            <w:r>
              <w:rPr>
                <w:sz w:val="20"/>
              </w:rPr>
              <w:br/>
              <w:t>All staff participate in "Reflection" process at end of each term</w:t>
            </w:r>
            <w:r>
              <w:rPr>
                <w:sz w:val="20"/>
              </w:rPr>
              <w:br/>
              <w:t>Detailed Assessment Schedule established</w:t>
            </w:r>
            <w:r>
              <w:rPr>
                <w:sz w:val="20"/>
              </w:rPr>
              <w:br/>
              <w:t>Whole school approach to writing developed</w:t>
            </w:r>
            <w:r>
              <w:rPr>
                <w:sz w:val="20"/>
              </w:rPr>
              <w:br/>
              <w:t>Whole schoo</w:t>
            </w:r>
            <w:r>
              <w:rPr>
                <w:sz w:val="20"/>
              </w:rPr>
              <w:t>l assessment rubrics (Mathematics) &amp; Scope and Sequence documents(Writing, Maths, Science, Spelling)</w:t>
            </w:r>
            <w:r>
              <w:rPr>
                <w:sz w:val="20"/>
              </w:rPr>
              <w:br/>
              <w:t>2 year Planners aligned to Victorian Curriculum</w:t>
            </w:r>
            <w:r>
              <w:rPr>
                <w:sz w:val="20"/>
              </w:rPr>
              <w:br/>
              <w:t>School based Intervention Program</w:t>
            </w:r>
            <w:r>
              <w:rPr>
                <w:sz w:val="20"/>
              </w:rPr>
              <w:br/>
              <w:t>Shared responsibility for student learning developing</w:t>
            </w:r>
            <w:r>
              <w:rPr>
                <w:sz w:val="20"/>
              </w:rPr>
              <w:br/>
              <w:t>Michael Ymer worked</w:t>
            </w:r>
            <w:r>
              <w:rPr>
                <w:sz w:val="20"/>
              </w:rPr>
              <w:t xml:space="preserve"> with units to develop maths planners</w:t>
            </w:r>
            <w:r>
              <w:rPr>
                <w:sz w:val="20"/>
              </w:rPr>
              <w:br/>
              <w:t>Consistent practices agreed &amp; understood across all levels-behaviour management, curriculum delivery and expectations</w:t>
            </w:r>
            <w:r>
              <w:rPr>
                <w:sz w:val="20"/>
              </w:rPr>
              <w:br/>
            </w:r>
            <w:r>
              <w:rPr>
                <w:sz w:val="20"/>
              </w:rPr>
              <w:lastRenderedPageBreak/>
              <w:t xml:space="preserve">Using a range of feedback sources </w:t>
            </w:r>
            <w:r>
              <w:rPr>
                <w:sz w:val="20"/>
              </w:rPr>
              <w:br/>
              <w:t>Staff encouraged and supported to participate in high quality PD</w:t>
            </w:r>
            <w:r>
              <w:rPr>
                <w:sz w:val="20"/>
              </w:rPr>
              <w:br/>
            </w:r>
            <w:r>
              <w:rPr>
                <w:sz w:val="20"/>
              </w:rPr>
              <w:t>Strong focus on teamwork</w:t>
            </w:r>
            <w:r>
              <w:rPr>
                <w:sz w:val="20"/>
              </w:rPr>
              <w:br/>
              <w:t>Roles and Responsibilities agreed upon, documented and provides accountability</w:t>
            </w:r>
            <w:r>
              <w:rPr>
                <w:sz w:val="20"/>
              </w:rPr>
              <w:br/>
              <w:t>Small class sizes, supported by intervention</w:t>
            </w:r>
            <w:r>
              <w:rPr>
                <w:sz w:val="20"/>
              </w:rPr>
              <w:br/>
              <w:t>3 hours for units to plan together</w:t>
            </w:r>
            <w:r>
              <w:rPr>
                <w:sz w:val="20"/>
              </w:rPr>
              <w:br/>
              <w:t>Rollins has developed a supportive, caring and nurturing environment sup</w:t>
            </w:r>
            <w:r>
              <w:rPr>
                <w:sz w:val="20"/>
              </w:rPr>
              <w:t>ported by a range of external services</w:t>
            </w:r>
            <w:r>
              <w:rPr>
                <w:sz w:val="20"/>
              </w:rPr>
              <w:br/>
              <w:t>REACH values well entrenched into daily activities and culture</w:t>
            </w:r>
          </w:p>
        </w:tc>
      </w:tr>
      <w:tr w:rsidR="003705D6" w:rsidTr="00A84052">
        <w:trPr>
          <w:trHeight w:val="128"/>
        </w:trPr>
        <w:tc>
          <w:tcPr>
            <w:tcW w:w="3905" w:type="dxa"/>
            <w:shd w:val="clear" w:color="auto" w:fill="D9D9D9" w:themeFill="background1" w:themeFillShade="D9"/>
          </w:tcPr>
          <w:p w:rsidR="00C703C5" w:rsidRPr="006C72CF" w:rsidRDefault="006F397B" w:rsidP="00E25A9D">
            <w:pPr>
              <w:pStyle w:val="ESBodyText0"/>
              <w:rPr>
                <w:b/>
                <w:sz w:val="20"/>
              </w:rPr>
            </w:pPr>
            <w:r w:rsidRPr="006C72CF">
              <w:rPr>
                <w:b/>
                <w:sz w:val="20"/>
              </w:rPr>
              <w:lastRenderedPageBreak/>
              <w:t>Considerations for</w:t>
            </w:r>
            <w:r w:rsidRPr="006C72CF">
              <w:rPr>
                <w:b/>
                <w:color w:val="000000" w:themeColor="text1"/>
                <w:sz w:val="20"/>
                <w:szCs w:val="24"/>
              </w:rPr>
              <w:t xml:space="preserve"> </w:t>
            </w:r>
            <w:r w:rsidRPr="006C72CF">
              <w:rPr>
                <w:b/>
                <w:noProof/>
                <w:color w:val="000000" w:themeColor="text1"/>
                <w:sz w:val="20"/>
                <w:szCs w:val="24"/>
              </w:rPr>
              <w:t>2019</w:t>
            </w:r>
          </w:p>
        </w:tc>
        <w:tc>
          <w:tcPr>
            <w:tcW w:w="11215" w:type="dxa"/>
          </w:tcPr>
          <w:p w:rsidR="00C703C5" w:rsidRPr="006C72CF" w:rsidRDefault="006F397B" w:rsidP="00EE49B9">
            <w:pPr>
              <w:pStyle w:val="ESBodyText0"/>
              <w:rPr>
                <w:sz w:val="20"/>
              </w:rPr>
            </w:pPr>
            <w:r>
              <w:rPr>
                <w:sz w:val="20"/>
              </w:rPr>
              <w:t>Over the past 2 years we have worked extremely hard to establish a whole school approach to writing with some very pleasing resul</w:t>
            </w:r>
            <w:r>
              <w:rPr>
                <w:sz w:val="20"/>
              </w:rPr>
              <w:t>ts.</w:t>
            </w:r>
            <w:r>
              <w:rPr>
                <w:sz w:val="20"/>
              </w:rPr>
              <w:br/>
              <w:t>Unfortunately this improvement was not seen in our reading results. Development of a whole school reading approach will  be our main focus in 2018 and beyond. We have invested heavily in staff professional development (Bastow)in this area in 2017 and h</w:t>
            </w:r>
            <w:r>
              <w:rPr>
                <w:sz w:val="20"/>
              </w:rPr>
              <w:t>opefully this will put us in a positive position in 2018. We will continue to have a strong focus on the development of our Literacy PLC and a strong emphasis on staff working collaboratively to develop and implement an effective program.</w:t>
            </w:r>
            <w:r>
              <w:rPr>
                <w:sz w:val="20"/>
              </w:rPr>
              <w:br/>
              <w:t>We also have disc</w:t>
            </w:r>
            <w:r>
              <w:rPr>
                <w:sz w:val="20"/>
              </w:rPr>
              <w:t xml:space="preserve">ussed the need to continue to focus our efforts in the area of Mathematics. Again we have also invested heavily in professional development in this area. Our second PLC(STEM) will continue to operate in 2018 and will look at integrating Mathematics across </w:t>
            </w:r>
            <w:r>
              <w:rPr>
                <w:sz w:val="20"/>
              </w:rPr>
              <w:t>a number of other curriculum areas in line with the Victorian Curriculum. We have again identified a Numeracy Co-ordinator who will work with teachers in areas of need.</w:t>
            </w:r>
            <w:r>
              <w:rPr>
                <w:sz w:val="20"/>
              </w:rPr>
              <w:br/>
              <w:t>During our Strategic Review process we identified that "Student Voice" was an area in n</w:t>
            </w:r>
            <w:r>
              <w:rPr>
                <w:sz w:val="20"/>
              </w:rPr>
              <w:t>eed of review. In 2018 my Workforce planning has included the introduction of a STEM specialist who will work with all teachers and students from Prep - Grade 6.</w:t>
            </w:r>
            <w:r>
              <w:rPr>
                <w:sz w:val="20"/>
              </w:rPr>
              <w:br/>
              <w:t>We look forward to a great year in 2018 in terms of student learning, teacher collaboration an</w:t>
            </w:r>
            <w:r>
              <w:rPr>
                <w:sz w:val="20"/>
              </w:rPr>
              <w:t>d parent and community involvement.</w:t>
            </w:r>
          </w:p>
        </w:tc>
      </w:tr>
      <w:tr w:rsidR="003705D6" w:rsidTr="00A84052">
        <w:trPr>
          <w:trHeight w:val="128"/>
        </w:trPr>
        <w:tc>
          <w:tcPr>
            <w:tcW w:w="3905" w:type="dxa"/>
            <w:shd w:val="clear" w:color="auto" w:fill="D9D9D9" w:themeFill="background1" w:themeFillShade="D9"/>
          </w:tcPr>
          <w:p w:rsidR="00687FB5" w:rsidRPr="006C72CF" w:rsidRDefault="006F397B" w:rsidP="00687FB5">
            <w:pPr>
              <w:pStyle w:val="ESBodyText0"/>
              <w:rPr>
                <w:b/>
                <w:sz w:val="20"/>
              </w:rPr>
            </w:pPr>
            <w:r>
              <w:rPr>
                <w:b/>
                <w:sz w:val="20"/>
              </w:rPr>
              <w:t>Documents that support this plan</w:t>
            </w:r>
          </w:p>
        </w:tc>
        <w:tc>
          <w:tcPr>
            <w:tcW w:w="11215" w:type="dxa"/>
          </w:tcPr>
          <w:p w:rsidR="00687FB5" w:rsidRPr="006C72CF" w:rsidRDefault="006F397B" w:rsidP="00EE49B9">
            <w:pPr>
              <w:pStyle w:val="ESBodyText0"/>
              <w:rPr>
                <w:sz w:val="20"/>
              </w:rPr>
            </w:pPr>
          </w:p>
        </w:tc>
      </w:tr>
    </w:tbl>
    <w:p w:rsidR="00C703C5" w:rsidRDefault="006F397B" w:rsidP="004E7357">
      <w:pPr>
        <w:pStyle w:val="ESBodyText0"/>
        <w:sectPr w:rsidR="00C703C5" w:rsidSect="00120B7B">
          <w:headerReference w:type="even" r:id="rId18"/>
          <w:headerReference w:type="default" r:id="rId19"/>
          <w:footerReference w:type="default" r:id="rId20"/>
          <w:headerReference w:type="first" r:id="rId21"/>
          <w:type w:val="continuous"/>
          <w:pgSz w:w="16838" w:h="11906" w:orient="landscape" w:code="9"/>
          <w:pgMar w:top="1304" w:right="2036" w:bottom="1240" w:left="1304" w:header="624" w:footer="532" w:gutter="0"/>
          <w:cols w:space="397"/>
          <w:docGrid w:linePitch="360"/>
        </w:sectPr>
      </w:pPr>
    </w:p>
    <w:p w:rsidR="0051080C" w:rsidRDefault="006F397B" w:rsidP="0051080C">
      <w:pPr>
        <w:pStyle w:val="Normal1"/>
        <w:ind w:left="-540" w:right="-1172"/>
        <w:rPr>
          <w:b/>
          <w:color w:val="AF272F"/>
          <w:sz w:val="36"/>
          <w:szCs w:val="44"/>
        </w:rPr>
      </w:pPr>
      <w:r w:rsidRPr="0051080C">
        <w:rPr>
          <w:b/>
          <w:color w:val="AF272F"/>
          <w:sz w:val="36"/>
          <w:szCs w:val="44"/>
        </w:rPr>
        <w:t>Annual Implementation Plan</w:t>
      </w:r>
      <w:r>
        <w:rPr>
          <w:b/>
          <w:color w:val="AF272F"/>
          <w:sz w:val="36"/>
          <w:szCs w:val="44"/>
        </w:rPr>
        <w:t xml:space="preserve"> </w:t>
      </w:r>
      <w:r w:rsidRPr="0051080C">
        <w:rPr>
          <w:b/>
          <w:color w:val="AF272F"/>
          <w:sz w:val="36"/>
          <w:szCs w:val="44"/>
        </w:rPr>
        <w:t xml:space="preserve">- </w:t>
      </w:r>
      <w:r w:rsidRPr="0051080C">
        <w:rPr>
          <w:b/>
          <w:noProof/>
          <w:color w:val="AF272F"/>
          <w:sz w:val="36"/>
          <w:szCs w:val="36"/>
        </w:rPr>
        <w:t>2018</w:t>
      </w:r>
    </w:p>
    <w:p w:rsidR="006162E5" w:rsidRPr="0051080C" w:rsidRDefault="006F397B" w:rsidP="0051080C">
      <w:pPr>
        <w:pStyle w:val="Normal1"/>
        <w:ind w:left="-540" w:right="-1172"/>
        <w:rPr>
          <w:b/>
          <w:color w:val="AF272F"/>
          <w:sz w:val="36"/>
          <w:szCs w:val="36"/>
        </w:rPr>
      </w:pPr>
      <w:r w:rsidRPr="0051080C">
        <w:rPr>
          <w:b/>
          <w:color w:val="AF272F"/>
          <w:sz w:val="36"/>
          <w:szCs w:val="44"/>
        </w:rPr>
        <w:t>FISO Improvement Initiatives</w:t>
      </w:r>
      <w:r>
        <w:rPr>
          <w:b/>
          <w:color w:val="AF272F"/>
          <w:sz w:val="36"/>
          <w:szCs w:val="44"/>
        </w:rPr>
        <w:t xml:space="preserve"> and Key Improvement Strategies</w:t>
      </w:r>
    </w:p>
    <w:p w:rsidR="00C259B6" w:rsidRPr="0051080C" w:rsidRDefault="006F397B" w:rsidP="00CC45E0">
      <w:pPr>
        <w:pStyle w:val="ESIntroParagraph1"/>
        <w:ind w:left="-567" w:right="1168" w:firstLine="27"/>
        <w:rPr>
          <w:color w:val="595959" w:themeColor="text1" w:themeTint="A6"/>
          <w:sz w:val="28"/>
        </w:rPr>
      </w:pPr>
      <w:r w:rsidRPr="0051080C">
        <w:rPr>
          <w:noProof/>
          <w:color w:val="595959" w:themeColor="text1" w:themeTint="A6"/>
          <w:sz w:val="28"/>
        </w:rPr>
        <w:t>Rollins Primary School (4867)</w:t>
      </w:r>
    </w:p>
    <w:p w:rsidR="004B6AD4" w:rsidRDefault="006F397B" w:rsidP="004B6AD4">
      <w:pPr>
        <w:pStyle w:val="ESBodyText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3447"/>
        <w:gridCol w:w="1457"/>
        <w:gridCol w:w="2772"/>
        <w:gridCol w:w="3945"/>
      </w:tblGrid>
      <w:tr w:rsidR="003705D6" w:rsidTr="00AC7B7B">
        <w:trPr>
          <w:trHeight w:val="783"/>
        </w:trPr>
        <w:tc>
          <w:tcPr>
            <w:tcW w:w="3589" w:type="dxa"/>
            <w:shd w:val="clear" w:color="auto" w:fill="D9D9D9" w:themeFill="background1" w:themeFillShade="D9"/>
          </w:tcPr>
          <w:p w:rsidR="000A423E" w:rsidRPr="00AC7B7B" w:rsidRDefault="006F397B" w:rsidP="00DA66C8">
            <w:pPr>
              <w:pStyle w:val="Heading31"/>
              <w:spacing w:before="100" w:beforeAutospacing="1" w:after="0"/>
            </w:pPr>
            <w:r w:rsidRPr="00AC7B7B">
              <w:t>Four Year Strategic Goals</w:t>
            </w:r>
          </w:p>
        </w:tc>
        <w:tc>
          <w:tcPr>
            <w:tcW w:w="3447" w:type="dxa"/>
            <w:shd w:val="clear" w:color="auto" w:fill="D9D9D9" w:themeFill="background1" w:themeFillShade="D9"/>
          </w:tcPr>
          <w:p w:rsidR="000A423E" w:rsidRPr="00AC7B7B" w:rsidRDefault="006F397B" w:rsidP="00DA66C8">
            <w:pPr>
              <w:pStyle w:val="Heading31"/>
              <w:spacing w:before="100" w:beforeAutospacing="1" w:after="0"/>
            </w:pPr>
            <w:r w:rsidRPr="00AC7B7B">
              <w:t>Four Year Strategic Targets</w:t>
            </w:r>
          </w:p>
        </w:tc>
        <w:tc>
          <w:tcPr>
            <w:tcW w:w="1457" w:type="dxa"/>
            <w:shd w:val="clear" w:color="auto" w:fill="D9D9D9" w:themeFill="background1" w:themeFillShade="D9"/>
          </w:tcPr>
          <w:p w:rsidR="000A423E" w:rsidRPr="00AC7B7B" w:rsidRDefault="006F397B" w:rsidP="00DA66C8">
            <w:pPr>
              <w:pStyle w:val="Heading31"/>
              <w:spacing w:before="100" w:beforeAutospacing="1" w:after="0"/>
            </w:pPr>
            <w:r w:rsidRPr="00AC7B7B">
              <w:t>Is this selected for focus this year?</w:t>
            </w:r>
          </w:p>
        </w:tc>
        <w:tc>
          <w:tcPr>
            <w:tcW w:w="2772" w:type="dxa"/>
            <w:shd w:val="clear" w:color="auto" w:fill="D9D9D9" w:themeFill="background1" w:themeFillShade="D9"/>
          </w:tcPr>
          <w:p w:rsidR="000A423E" w:rsidRPr="00AC7B7B" w:rsidRDefault="006F397B" w:rsidP="00DA66C8">
            <w:pPr>
              <w:pStyle w:val="Heading31"/>
              <w:spacing w:before="100" w:beforeAutospacing="1" w:after="0"/>
            </w:pPr>
            <w:r w:rsidRPr="00AC7B7B">
              <w:t>12 month target</w:t>
            </w:r>
          </w:p>
          <w:p w:rsidR="00153231" w:rsidRPr="00DA66C8" w:rsidRDefault="006F397B" w:rsidP="00DA66C8">
            <w:pPr>
              <w:pStyle w:val="Normal1"/>
              <w:spacing w:before="100" w:beforeAutospacing="1" w:after="0"/>
              <w:rPr>
                <w:color w:val="000000" w:themeColor="text1"/>
                <w:sz w:val="20"/>
              </w:rPr>
            </w:pPr>
            <w:r w:rsidRPr="00DA66C8">
              <w:rPr>
                <w:color w:val="000000" w:themeColor="text1"/>
                <w:sz w:val="20"/>
              </w:rPr>
              <w:t>Outline what you want achieve in the next 12 months against your Strategic Plan target.</w:t>
            </w:r>
          </w:p>
        </w:tc>
        <w:tc>
          <w:tcPr>
            <w:tcW w:w="3945" w:type="dxa"/>
            <w:shd w:val="clear" w:color="auto" w:fill="D9D9D9" w:themeFill="background1" w:themeFillShade="D9"/>
          </w:tcPr>
          <w:p w:rsidR="000A423E" w:rsidRPr="00AC7B7B" w:rsidRDefault="006F397B" w:rsidP="00DA66C8">
            <w:pPr>
              <w:pStyle w:val="Heading31"/>
              <w:spacing w:before="100" w:beforeAutospacing="1" w:after="0"/>
            </w:pPr>
            <w:r w:rsidRPr="00AC7B7B">
              <w:t>FISO initiative</w:t>
            </w:r>
          </w:p>
        </w:tc>
      </w:tr>
      <w:tr w:rsidR="003705D6" w:rsidTr="00EB07A4">
        <w:trPr>
          <w:trHeight w:val="83"/>
        </w:trPr>
        <w:tc>
          <w:tcPr>
            <w:tcW w:w="3589" w:type="dxa"/>
            <w:vMerge w:val="restart"/>
          </w:tcPr>
          <w:p w:rsidR="003E4341" w:rsidRPr="00BB23C7" w:rsidRDefault="006F397B" w:rsidP="00BB23C7">
            <w:pPr>
              <w:pStyle w:val="ESBodyText1"/>
              <w:spacing w:after="0"/>
            </w:pPr>
            <w:r>
              <w:rPr>
                <w:sz w:val="20"/>
              </w:rPr>
              <w:t xml:space="preserve">Every year of the SP teachers will implement high impact and </w:t>
            </w:r>
            <w:r>
              <w:rPr>
                <w:sz w:val="20"/>
              </w:rPr>
              <w:t>consistent assessment planning and teaching strategies to improve student outcomes in reading.</w:t>
            </w:r>
          </w:p>
        </w:tc>
        <w:tc>
          <w:tcPr>
            <w:tcW w:w="3447" w:type="dxa"/>
          </w:tcPr>
          <w:p w:rsidR="003E4341" w:rsidRPr="00BB23C7" w:rsidRDefault="006F397B" w:rsidP="00BB23C7">
            <w:pPr>
              <w:pStyle w:val="ESBodyText1"/>
              <w:spacing w:after="0"/>
            </w:pPr>
            <w:r w:rsidRPr="00BB23C7">
              <w:t>1. 20% or more of students will be working above the expected level of achievement in Reading.</w:t>
            </w:r>
          </w:p>
          <w:p w:rsidR="003E4341" w:rsidRPr="00BB23C7" w:rsidRDefault="006F397B" w:rsidP="00BB23C7">
            <w:pPr>
              <w:pStyle w:val="ESBodyText1"/>
              <w:spacing w:after="0"/>
            </w:pPr>
            <w:r w:rsidRPr="00BB23C7">
              <w:t> </w:t>
            </w:r>
          </w:p>
          <w:p w:rsidR="003E4341" w:rsidRPr="00BB23C7" w:rsidRDefault="006F397B" w:rsidP="00BB23C7">
            <w:pPr>
              <w:pStyle w:val="ESBodyText1"/>
              <w:spacing w:after="0"/>
            </w:pPr>
            <w:r w:rsidRPr="00BB23C7">
              <w:t> </w:t>
            </w:r>
          </w:p>
          <w:p w:rsidR="003E4341" w:rsidRPr="00BB23C7" w:rsidRDefault="006F397B" w:rsidP="00BB23C7">
            <w:pPr>
              <w:pStyle w:val="ESBodyText1"/>
              <w:spacing w:after="0"/>
            </w:pPr>
          </w:p>
        </w:tc>
        <w:tc>
          <w:tcPr>
            <w:tcW w:w="1457" w:type="dxa"/>
          </w:tcPr>
          <w:p w:rsidR="003E4341" w:rsidRPr="00BB23C7" w:rsidRDefault="006F397B" w:rsidP="00BB23C7">
            <w:pPr>
              <w:pStyle w:val="ESBodyText1"/>
              <w:spacing w:after="0"/>
            </w:pPr>
            <w:r>
              <w:rPr>
                <w:sz w:val="20"/>
              </w:rPr>
              <w:t>Yes</w:t>
            </w:r>
          </w:p>
        </w:tc>
        <w:tc>
          <w:tcPr>
            <w:tcW w:w="2772" w:type="dxa"/>
          </w:tcPr>
          <w:p w:rsidR="003E4341" w:rsidRPr="00BB23C7" w:rsidRDefault="006F397B" w:rsidP="00BB23C7">
            <w:pPr>
              <w:pStyle w:val="ESBodyText1"/>
              <w:spacing w:after="0"/>
            </w:pPr>
            <w:r>
              <w:rPr>
                <w:sz w:val="20"/>
              </w:rPr>
              <w:t>10% or more of students will be working above the expecte</w:t>
            </w:r>
            <w:r>
              <w:rPr>
                <w:sz w:val="20"/>
              </w:rPr>
              <w:t>d level of achievement in reading</w:t>
            </w:r>
          </w:p>
        </w:tc>
        <w:tc>
          <w:tcPr>
            <w:tcW w:w="3945" w:type="dxa"/>
          </w:tcPr>
          <w:p w:rsidR="003E4341" w:rsidRPr="00BB23C7" w:rsidRDefault="006F397B" w:rsidP="00BB23C7">
            <w:pPr>
              <w:pStyle w:val="ESBodyText1"/>
              <w:spacing w:after="0"/>
            </w:pPr>
            <w:r>
              <w:rPr>
                <w:sz w:val="20"/>
              </w:rPr>
              <w:t>Building practice excellence</w:t>
            </w:r>
          </w:p>
        </w:tc>
      </w:tr>
      <w:tr w:rsidR="003705D6" w:rsidTr="00EB07A4">
        <w:trPr>
          <w:trHeight w:val="83"/>
        </w:trPr>
        <w:tc>
          <w:tcPr>
            <w:tcW w:w="3589" w:type="dxa"/>
            <w:vMerge/>
          </w:tcPr>
          <w:p w:rsidR="003E4341" w:rsidRPr="00BB23C7" w:rsidRDefault="006F397B" w:rsidP="00BB23C7">
            <w:pPr>
              <w:pStyle w:val="ESBodyText1"/>
              <w:spacing w:after="0"/>
            </w:pPr>
          </w:p>
        </w:tc>
        <w:tc>
          <w:tcPr>
            <w:tcW w:w="3447" w:type="dxa"/>
          </w:tcPr>
          <w:p w:rsidR="003E4341" w:rsidRPr="00BB23C7" w:rsidRDefault="006F397B" w:rsidP="00BB23C7">
            <w:pPr>
              <w:pStyle w:val="ESBodyText1"/>
              <w:spacing w:after="0"/>
            </w:pPr>
            <w:r w:rsidRPr="00BB23C7">
              <w:t>2. 20% or less of students will be working below the expected reading level.</w:t>
            </w:r>
          </w:p>
          <w:p w:rsidR="003E4341" w:rsidRPr="00BB23C7" w:rsidRDefault="006F397B" w:rsidP="00BB23C7">
            <w:pPr>
              <w:pStyle w:val="ESBodyText1"/>
              <w:spacing w:after="0"/>
            </w:pPr>
          </w:p>
        </w:tc>
        <w:tc>
          <w:tcPr>
            <w:tcW w:w="1457" w:type="dxa"/>
          </w:tcPr>
          <w:p w:rsidR="003E4341" w:rsidRPr="00BB23C7" w:rsidRDefault="006F397B" w:rsidP="00BB23C7">
            <w:pPr>
              <w:pStyle w:val="ESBodyText1"/>
              <w:spacing w:after="0"/>
            </w:pPr>
            <w:r>
              <w:rPr>
                <w:sz w:val="20"/>
              </w:rPr>
              <w:t>Yes</w:t>
            </w:r>
          </w:p>
        </w:tc>
        <w:tc>
          <w:tcPr>
            <w:tcW w:w="2772" w:type="dxa"/>
          </w:tcPr>
          <w:p w:rsidR="003E4341" w:rsidRPr="00BB23C7" w:rsidRDefault="006F397B" w:rsidP="00BB23C7">
            <w:pPr>
              <w:pStyle w:val="ESBodyText1"/>
              <w:spacing w:after="0"/>
            </w:pPr>
            <w:r>
              <w:rPr>
                <w:sz w:val="20"/>
              </w:rPr>
              <w:t>Decrease by 5% the number of students in each year level cohort working below the expected level</w:t>
            </w:r>
          </w:p>
        </w:tc>
        <w:tc>
          <w:tcPr>
            <w:tcW w:w="3945" w:type="dxa"/>
          </w:tcPr>
          <w:p w:rsidR="003E4341" w:rsidRPr="00BB23C7" w:rsidRDefault="006F397B" w:rsidP="00BB23C7">
            <w:pPr>
              <w:pStyle w:val="ESBodyText1"/>
              <w:spacing w:after="0"/>
            </w:pPr>
            <w:r>
              <w:rPr>
                <w:sz w:val="20"/>
              </w:rPr>
              <w:t xml:space="preserve">Building </w:t>
            </w:r>
            <w:r>
              <w:rPr>
                <w:sz w:val="20"/>
              </w:rPr>
              <w:t>practice excellence</w:t>
            </w:r>
          </w:p>
        </w:tc>
      </w:tr>
      <w:tr w:rsidR="003705D6" w:rsidTr="00EB07A4">
        <w:trPr>
          <w:trHeight w:val="83"/>
        </w:trPr>
        <w:tc>
          <w:tcPr>
            <w:tcW w:w="3589" w:type="dxa"/>
            <w:vMerge/>
          </w:tcPr>
          <w:p w:rsidR="003E4341" w:rsidRPr="00BB23C7" w:rsidRDefault="006F397B" w:rsidP="00BB23C7">
            <w:pPr>
              <w:pStyle w:val="ESBodyText1"/>
              <w:spacing w:after="0"/>
            </w:pPr>
          </w:p>
        </w:tc>
        <w:tc>
          <w:tcPr>
            <w:tcW w:w="3447" w:type="dxa"/>
          </w:tcPr>
          <w:p w:rsidR="003E4341" w:rsidRPr="00BB23C7" w:rsidRDefault="006F397B" w:rsidP="00BB23C7">
            <w:pPr>
              <w:pStyle w:val="ESBodyText1"/>
              <w:spacing w:after="0"/>
            </w:pPr>
            <w:r w:rsidRPr="00BB23C7">
              <w:t>3. 20% increase in the number of students from Foundation – 2 to achieve reading benchmarks by the end of Term 4:</w:t>
            </w:r>
            <w:r w:rsidRPr="00BB23C7">
              <w:br/>
              <w:t>• P – Level 5</w:t>
            </w:r>
            <w:r w:rsidRPr="00BB23C7">
              <w:br/>
              <w:t>• Yr.1 – level 15</w:t>
            </w:r>
            <w:r w:rsidRPr="00BB23C7">
              <w:br/>
              <w:t>• Yr.2 – Level 20</w:t>
            </w:r>
          </w:p>
          <w:p w:rsidR="003E4341" w:rsidRPr="00BB23C7" w:rsidRDefault="006F397B" w:rsidP="00BB23C7">
            <w:pPr>
              <w:pStyle w:val="ESBodyText1"/>
              <w:spacing w:after="0"/>
            </w:pPr>
          </w:p>
        </w:tc>
        <w:tc>
          <w:tcPr>
            <w:tcW w:w="1457" w:type="dxa"/>
          </w:tcPr>
          <w:p w:rsidR="003E4341" w:rsidRPr="00BB23C7" w:rsidRDefault="006F397B" w:rsidP="00BB23C7">
            <w:pPr>
              <w:pStyle w:val="ESBodyText1"/>
              <w:spacing w:after="0"/>
            </w:pPr>
            <w:r>
              <w:rPr>
                <w:sz w:val="20"/>
              </w:rPr>
              <w:t>Yes</w:t>
            </w:r>
          </w:p>
        </w:tc>
        <w:tc>
          <w:tcPr>
            <w:tcW w:w="2772" w:type="dxa"/>
          </w:tcPr>
          <w:p w:rsidR="003E4341" w:rsidRPr="00BB23C7" w:rsidRDefault="006F397B" w:rsidP="00BB23C7">
            <w:pPr>
              <w:pStyle w:val="ESBodyText1"/>
              <w:spacing w:after="0"/>
            </w:pPr>
            <w:r>
              <w:rPr>
                <w:sz w:val="20"/>
              </w:rPr>
              <w:t>Introduce Fountas and Pinnell in all grades</w:t>
            </w:r>
          </w:p>
        </w:tc>
        <w:tc>
          <w:tcPr>
            <w:tcW w:w="3945" w:type="dxa"/>
          </w:tcPr>
          <w:p w:rsidR="003E4341" w:rsidRPr="00BB23C7" w:rsidRDefault="006F397B" w:rsidP="00BB23C7">
            <w:pPr>
              <w:pStyle w:val="ESBodyText1"/>
              <w:spacing w:after="0"/>
            </w:pPr>
            <w:r>
              <w:rPr>
                <w:sz w:val="20"/>
              </w:rPr>
              <w:t xml:space="preserve">Building practice </w:t>
            </w:r>
            <w:r>
              <w:rPr>
                <w:sz w:val="20"/>
              </w:rPr>
              <w:t>excellence</w:t>
            </w:r>
          </w:p>
        </w:tc>
      </w:tr>
      <w:tr w:rsidR="003705D6" w:rsidTr="00EB07A4">
        <w:trPr>
          <w:trHeight w:val="83"/>
        </w:trPr>
        <w:tc>
          <w:tcPr>
            <w:tcW w:w="3589" w:type="dxa"/>
            <w:vMerge w:val="restart"/>
          </w:tcPr>
          <w:p w:rsidR="003E4341" w:rsidRPr="00BB23C7" w:rsidRDefault="006F397B" w:rsidP="00BB23C7">
            <w:pPr>
              <w:pStyle w:val="ESBodyText1"/>
              <w:spacing w:after="0"/>
            </w:pPr>
            <w:r>
              <w:rPr>
                <w:sz w:val="20"/>
              </w:rPr>
              <w:t>Over the course of the Strategic Plan Rollins PS will provide a safe, engaging and inclusive learning environment for students learning.</w:t>
            </w:r>
          </w:p>
        </w:tc>
        <w:tc>
          <w:tcPr>
            <w:tcW w:w="3447" w:type="dxa"/>
          </w:tcPr>
          <w:p w:rsidR="003E4341" w:rsidRPr="00BB23C7" w:rsidRDefault="006F397B" w:rsidP="00BB23C7">
            <w:pPr>
              <w:pStyle w:val="ESBodyText1"/>
              <w:spacing w:after="0"/>
            </w:pPr>
            <w:r w:rsidRPr="00BB23C7">
              <w:t>1. Students positive responses in the Attitudes To School Survey to improve in  the following areas to 80 %</w:t>
            </w:r>
            <w:r w:rsidRPr="00BB23C7">
              <w:t xml:space="preserve"> or above :</w:t>
            </w:r>
          </w:p>
          <w:p w:rsidR="003E4341" w:rsidRPr="00BB23C7" w:rsidRDefault="006F397B" w:rsidP="00BB23C7">
            <w:pPr>
              <w:pStyle w:val="ESBodyText1"/>
              <w:spacing w:after="0"/>
            </w:pPr>
            <w:r w:rsidRPr="00BB23C7">
              <w:t>• Learning Confidence</w:t>
            </w:r>
            <w:r w:rsidRPr="00BB23C7">
              <w:br/>
              <w:t>• School Connectedness</w:t>
            </w:r>
            <w:r w:rsidRPr="00BB23C7">
              <w:br/>
              <w:t>• Student Voice</w:t>
            </w:r>
          </w:p>
          <w:p w:rsidR="003E4341" w:rsidRPr="00BB23C7" w:rsidRDefault="006F397B" w:rsidP="00BB23C7">
            <w:pPr>
              <w:pStyle w:val="ESBodyText1"/>
              <w:spacing w:after="0"/>
            </w:pPr>
          </w:p>
        </w:tc>
        <w:tc>
          <w:tcPr>
            <w:tcW w:w="1457" w:type="dxa"/>
          </w:tcPr>
          <w:p w:rsidR="003E4341" w:rsidRPr="00BB23C7" w:rsidRDefault="006F397B" w:rsidP="00BB23C7">
            <w:pPr>
              <w:pStyle w:val="ESBodyText1"/>
              <w:spacing w:after="0"/>
            </w:pPr>
            <w:r>
              <w:rPr>
                <w:sz w:val="20"/>
              </w:rPr>
              <w:t>Yes</w:t>
            </w:r>
          </w:p>
        </w:tc>
        <w:tc>
          <w:tcPr>
            <w:tcW w:w="2772" w:type="dxa"/>
          </w:tcPr>
          <w:p w:rsidR="003E4341" w:rsidRPr="00BB23C7" w:rsidRDefault="006F397B" w:rsidP="00BB23C7">
            <w:pPr>
              <w:pStyle w:val="ESBodyText1"/>
              <w:spacing w:after="0"/>
            </w:pPr>
            <w:r>
              <w:rPr>
                <w:sz w:val="20"/>
              </w:rPr>
              <w:t>Achieve at or above 65% in students’ positive responses in the Attitudes To School Survey in:</w:t>
            </w:r>
            <w:r>
              <w:rPr>
                <w:sz w:val="20"/>
              </w:rPr>
              <w:br/>
            </w:r>
            <w:r>
              <w:rPr>
                <w:sz w:val="20"/>
              </w:rPr>
              <w:br/>
              <w:t>• Student Voice</w:t>
            </w:r>
          </w:p>
        </w:tc>
        <w:tc>
          <w:tcPr>
            <w:tcW w:w="3945" w:type="dxa"/>
          </w:tcPr>
          <w:p w:rsidR="003E4341" w:rsidRPr="00BB23C7" w:rsidRDefault="006F397B" w:rsidP="00BB23C7">
            <w:pPr>
              <w:pStyle w:val="ESBodyText1"/>
              <w:spacing w:after="0"/>
            </w:pPr>
            <w:r>
              <w:rPr>
                <w:sz w:val="20"/>
              </w:rPr>
              <w:t>Empowering students and building school pride</w:t>
            </w:r>
          </w:p>
        </w:tc>
      </w:tr>
      <w:tr w:rsidR="003705D6" w:rsidTr="00EB07A4">
        <w:trPr>
          <w:trHeight w:val="83"/>
        </w:trPr>
        <w:tc>
          <w:tcPr>
            <w:tcW w:w="3589" w:type="dxa"/>
            <w:vMerge/>
          </w:tcPr>
          <w:p w:rsidR="003E4341" w:rsidRPr="00BB23C7" w:rsidRDefault="006F397B" w:rsidP="00BB23C7">
            <w:pPr>
              <w:pStyle w:val="ESBodyText1"/>
              <w:spacing w:after="0"/>
            </w:pPr>
          </w:p>
        </w:tc>
        <w:tc>
          <w:tcPr>
            <w:tcW w:w="3447" w:type="dxa"/>
          </w:tcPr>
          <w:p w:rsidR="003E4341" w:rsidRPr="00BB23C7" w:rsidRDefault="006F397B" w:rsidP="00BB23C7">
            <w:pPr>
              <w:pStyle w:val="ESBodyText1"/>
              <w:spacing w:after="0"/>
            </w:pPr>
            <w:r w:rsidRPr="00BB23C7">
              <w:t xml:space="preserve">2. The intake </w:t>
            </w:r>
            <w:r w:rsidRPr="00BB23C7">
              <w:t>adjusted data will maintain or improve compared to other like schools for student absence.</w:t>
            </w:r>
          </w:p>
          <w:p w:rsidR="003E4341" w:rsidRPr="00BB23C7" w:rsidRDefault="006F397B" w:rsidP="00BB23C7">
            <w:pPr>
              <w:pStyle w:val="ESBodyText1"/>
              <w:spacing w:after="0"/>
            </w:pPr>
          </w:p>
        </w:tc>
        <w:tc>
          <w:tcPr>
            <w:tcW w:w="1457" w:type="dxa"/>
          </w:tcPr>
          <w:p w:rsidR="003E4341" w:rsidRPr="00BB23C7" w:rsidRDefault="006F397B" w:rsidP="00BB23C7">
            <w:pPr>
              <w:pStyle w:val="ESBodyText1"/>
              <w:spacing w:after="0"/>
            </w:pPr>
            <w:r>
              <w:rPr>
                <w:sz w:val="20"/>
              </w:rPr>
              <w:t>Yes</w:t>
            </w:r>
          </w:p>
        </w:tc>
        <w:tc>
          <w:tcPr>
            <w:tcW w:w="2772" w:type="dxa"/>
          </w:tcPr>
          <w:p w:rsidR="003E4341" w:rsidRPr="00BB23C7" w:rsidRDefault="006F397B" w:rsidP="00BB23C7">
            <w:pPr>
              <w:pStyle w:val="ESBodyText1"/>
              <w:spacing w:after="0"/>
            </w:pPr>
            <w:r>
              <w:rPr>
                <w:sz w:val="20"/>
              </w:rPr>
              <w:t>Reduce the P-6 student absence rate to 17 full time equivalent days.</w:t>
            </w:r>
          </w:p>
        </w:tc>
        <w:tc>
          <w:tcPr>
            <w:tcW w:w="3945" w:type="dxa"/>
          </w:tcPr>
          <w:p w:rsidR="003E4341" w:rsidRPr="00BB23C7" w:rsidRDefault="006F397B" w:rsidP="00BB23C7">
            <w:pPr>
              <w:pStyle w:val="ESBodyText1"/>
              <w:spacing w:after="0"/>
            </w:pPr>
            <w:r>
              <w:rPr>
                <w:sz w:val="20"/>
              </w:rPr>
              <w:t>Empowering students and building school pride</w:t>
            </w:r>
          </w:p>
        </w:tc>
      </w:tr>
      <w:tr w:rsidR="003705D6" w:rsidTr="00EB07A4">
        <w:trPr>
          <w:trHeight w:val="83"/>
        </w:trPr>
        <w:tc>
          <w:tcPr>
            <w:tcW w:w="3589" w:type="dxa"/>
          </w:tcPr>
          <w:p w:rsidR="003E4341" w:rsidRPr="00BB23C7" w:rsidRDefault="006F397B" w:rsidP="00BB23C7">
            <w:pPr>
              <w:pStyle w:val="ESBodyText1"/>
              <w:spacing w:after="0"/>
            </w:pPr>
            <w:r>
              <w:rPr>
                <w:sz w:val="20"/>
              </w:rPr>
              <w:t xml:space="preserve">Continue to advance the status of each FISO </w:t>
            </w:r>
            <w:r>
              <w:rPr>
                <w:sz w:val="20"/>
              </w:rPr>
              <w:t>initiative to a level consistently at or above the embedded level.</w:t>
            </w:r>
          </w:p>
        </w:tc>
        <w:tc>
          <w:tcPr>
            <w:tcW w:w="3447" w:type="dxa"/>
          </w:tcPr>
          <w:p w:rsidR="003E4341" w:rsidRPr="00BB23C7" w:rsidRDefault="006F397B" w:rsidP="00BB23C7">
            <w:pPr>
              <w:pStyle w:val="ESBodyText1"/>
              <w:spacing w:after="0"/>
            </w:pPr>
            <w:r w:rsidRPr="00BB23C7">
              <w:t>1. Achieve at or above the embedding status for 80% of the  FISO dimensions of excellence in teaching and learning and positive climate for learning.</w:t>
            </w:r>
          </w:p>
          <w:p w:rsidR="003E4341" w:rsidRPr="00BB23C7" w:rsidRDefault="006F397B" w:rsidP="00BB23C7">
            <w:pPr>
              <w:pStyle w:val="ESBodyText1"/>
              <w:spacing w:after="0"/>
            </w:pPr>
          </w:p>
        </w:tc>
        <w:tc>
          <w:tcPr>
            <w:tcW w:w="1457" w:type="dxa"/>
          </w:tcPr>
          <w:p w:rsidR="003E4341" w:rsidRPr="00BB23C7" w:rsidRDefault="006F397B" w:rsidP="00BB23C7">
            <w:pPr>
              <w:pStyle w:val="ESBodyText1"/>
              <w:spacing w:after="0"/>
            </w:pPr>
            <w:r>
              <w:rPr>
                <w:sz w:val="20"/>
              </w:rPr>
              <w:t>No</w:t>
            </w:r>
          </w:p>
        </w:tc>
        <w:tc>
          <w:tcPr>
            <w:tcW w:w="2772" w:type="dxa"/>
          </w:tcPr>
          <w:p w:rsidR="003E4341" w:rsidRPr="00BB23C7" w:rsidRDefault="006F397B" w:rsidP="00BB23C7">
            <w:pPr>
              <w:pStyle w:val="ESBodyText1"/>
              <w:spacing w:after="0"/>
            </w:pPr>
          </w:p>
        </w:tc>
        <w:tc>
          <w:tcPr>
            <w:tcW w:w="3945" w:type="dxa"/>
          </w:tcPr>
          <w:p w:rsidR="003E4341" w:rsidRPr="00BB23C7" w:rsidRDefault="006F397B" w:rsidP="00BB23C7">
            <w:pPr>
              <w:pStyle w:val="ESBodyText1"/>
              <w:spacing w:after="0"/>
            </w:pPr>
          </w:p>
        </w:tc>
      </w:tr>
    </w:tbl>
    <w:p w:rsidR="003E4341" w:rsidRDefault="006F397B" w:rsidP="00BB23C7">
      <w:pPr>
        <w:pStyle w:val="ESBodyText1"/>
        <w:spacing w:after="0"/>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15210"/>
      </w:tblGrid>
      <w:tr w:rsidR="003705D6" w:rsidTr="00EB07A4">
        <w:trPr>
          <w:trHeight w:val="200"/>
        </w:trPr>
        <w:tc>
          <w:tcPr>
            <w:tcW w:w="15210" w:type="dxa"/>
            <w:shd w:val="clear" w:color="auto" w:fill="D9D9D9" w:themeFill="background1" w:themeFillShade="D9"/>
          </w:tcPr>
          <w:p w:rsidR="000A423E" w:rsidRPr="00AC7B7B" w:rsidRDefault="006F397B" w:rsidP="00EB07A4">
            <w:pPr>
              <w:pStyle w:val="Heading31"/>
              <w:spacing w:before="0" w:after="0"/>
              <w:rPr>
                <w:b w:val="0"/>
                <w:szCs w:val="20"/>
              </w:rPr>
            </w:pPr>
            <w:r w:rsidRPr="00DA66C8">
              <w:t xml:space="preserve">Improvement Initiatives </w:t>
            </w:r>
            <w:r w:rsidRPr="00DA66C8">
              <w:t>Rationale</w:t>
            </w:r>
          </w:p>
        </w:tc>
      </w:tr>
      <w:tr w:rsidR="003705D6" w:rsidTr="00EB07A4">
        <w:trPr>
          <w:trHeight w:val="15"/>
        </w:trPr>
        <w:tc>
          <w:tcPr>
            <w:tcW w:w="15210" w:type="dxa"/>
          </w:tcPr>
          <w:p w:rsidR="00973DEE" w:rsidRPr="007A41EF" w:rsidRDefault="006F397B" w:rsidP="00BB23C7">
            <w:pPr>
              <w:pStyle w:val="ESBodyText1"/>
              <w:spacing w:after="0"/>
              <w:rPr>
                <w:b/>
              </w:rPr>
            </w:pPr>
            <w:r>
              <w:rPr>
                <w:sz w:val="20"/>
              </w:rPr>
              <w:t>The school is currently about to enter into a new strategic plan period for 2018-2021. A rigorous self-review process was completed during 2017 as part of the School Pre-Review process which identified many areas of success and areas needing imp</w:t>
            </w:r>
            <w:r>
              <w:rPr>
                <w:sz w:val="20"/>
              </w:rPr>
              <w:t xml:space="preserve">rovement. Over the course of the School Review during 2017 and from the results of the full Peer Review Report, it has become evident the areas of need for Rollins to focus on for the next four years. </w:t>
            </w:r>
            <w:r>
              <w:rPr>
                <w:sz w:val="20"/>
              </w:rPr>
              <w:br/>
            </w:r>
            <w:r>
              <w:rPr>
                <w:sz w:val="20"/>
              </w:rPr>
              <w:br/>
              <w:t>The curriculum area of English- in particular Reading</w:t>
            </w:r>
            <w:r>
              <w:rPr>
                <w:sz w:val="20"/>
              </w:rPr>
              <w:t xml:space="preserve"> has now become a main focus for the school and in particular lifting student achievements will be the main target. Based on the NAPLAN data as well as benchmarking levels throughout the whole school, Rollins will now look at making some changes and new ad</w:t>
            </w:r>
            <w:r>
              <w:rPr>
                <w:sz w:val="20"/>
              </w:rPr>
              <w:t xml:space="preserve">ditions to the Reading program from Foundation through to Grade 6. In particular, the addition of another source of data which will help teachers to evaluate and monitor their student's progress which will be Fountas and Pinnell. Rollins will also look at </w:t>
            </w:r>
            <w:r>
              <w:rPr>
                <w:sz w:val="20"/>
              </w:rPr>
              <w:t>continuing to implement coaching and mentoring through the Literacy PLT within the school and they will lead the development of an new Instructional Model for the school as well as implementing HITS throughout the year.</w:t>
            </w:r>
            <w:r>
              <w:rPr>
                <w:sz w:val="20"/>
              </w:rPr>
              <w:br/>
            </w:r>
            <w:r>
              <w:rPr>
                <w:sz w:val="20"/>
              </w:rPr>
              <w:br/>
              <w:t>Within the area of Positive climate</w:t>
            </w:r>
            <w:r>
              <w:rPr>
                <w:sz w:val="20"/>
              </w:rPr>
              <w:t xml:space="preserve"> for learning the data taken from the Students Attitudes to School Survey revealed that the trend was downward and needed attention. Within this was the result that student absences remained above similar school's average, 27% of students were identified w</w:t>
            </w:r>
            <w:r>
              <w:rPr>
                <w:sz w:val="20"/>
              </w:rPr>
              <w:t xml:space="preserve">ith 20 or more absence days for 2016. This was highlighted as a big impacting agent towards the school's capacity to achieve meaningful improvement in student learning outcomes. </w:t>
            </w:r>
            <w:r>
              <w:rPr>
                <w:sz w:val="20"/>
              </w:rPr>
              <w:br/>
            </w:r>
            <w:r>
              <w:rPr>
                <w:sz w:val="20"/>
              </w:rPr>
              <w:br/>
              <w:t>Embedding the FISO initiative is still a main focus for Rollins and is the f</w:t>
            </w:r>
            <w:r>
              <w:rPr>
                <w:sz w:val="20"/>
              </w:rPr>
              <w:t>oundation of all our improvement processes at the school. This has come as a direct result from the School Pre-Review which was carried out during 2017 by all the teaching staff at Rollins.</w:t>
            </w:r>
          </w:p>
        </w:tc>
      </w:tr>
    </w:tbl>
    <w:p w:rsidR="00973DEE" w:rsidRDefault="006F397B" w:rsidP="004B6AD4">
      <w:pPr>
        <w:pStyle w:val="ESBodyText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11438"/>
      </w:tblGrid>
      <w:tr w:rsidR="003705D6" w:rsidTr="00DA66C8">
        <w:trPr>
          <w:trHeight w:val="218"/>
        </w:trPr>
        <w:tc>
          <w:tcPr>
            <w:tcW w:w="3772" w:type="dxa"/>
            <w:shd w:val="clear" w:color="auto" w:fill="D9D9D9" w:themeFill="background1" w:themeFillShade="D9"/>
          </w:tcPr>
          <w:p w:rsidR="00973DEE" w:rsidRPr="00AC7B7B" w:rsidRDefault="006F397B" w:rsidP="00DA66C8">
            <w:pPr>
              <w:pStyle w:val="Heading31"/>
              <w:spacing w:before="0" w:after="0"/>
              <w:rPr>
                <w:szCs w:val="24"/>
              </w:rPr>
            </w:pPr>
            <w:r w:rsidRPr="00DA66C8">
              <w:t>Goal 1</w:t>
            </w:r>
          </w:p>
        </w:tc>
        <w:tc>
          <w:tcPr>
            <w:tcW w:w="11438" w:type="dxa"/>
            <w:shd w:val="clear" w:color="auto" w:fill="D9D9D9" w:themeFill="background1" w:themeFillShade="D9"/>
          </w:tcPr>
          <w:p w:rsidR="00973DEE" w:rsidRPr="00D43286" w:rsidRDefault="006F397B" w:rsidP="00BB23C7">
            <w:pPr>
              <w:pStyle w:val="ESBodyText1"/>
              <w:spacing w:after="0"/>
              <w:rPr>
                <w:b/>
              </w:rPr>
            </w:pPr>
            <w:r>
              <w:rPr>
                <w:sz w:val="20"/>
              </w:rPr>
              <w:t xml:space="preserve">Every year of the SP teachers will implement high impact </w:t>
            </w:r>
            <w:r>
              <w:rPr>
                <w:sz w:val="20"/>
              </w:rPr>
              <w:t>and consistent assessment planning and teaching strategies to improve student outcomes in reading.</w:t>
            </w:r>
          </w:p>
        </w:tc>
      </w:tr>
      <w:tr w:rsidR="003705D6" w:rsidTr="00DA66C8">
        <w:trPr>
          <w:trHeight w:val="15"/>
        </w:trPr>
        <w:tc>
          <w:tcPr>
            <w:tcW w:w="3772" w:type="dxa"/>
            <w:shd w:val="clear" w:color="auto" w:fill="D9D9D9" w:themeFill="background1" w:themeFillShade="D9"/>
          </w:tcPr>
          <w:p w:rsidR="00973DEE" w:rsidRPr="00DA66C8" w:rsidRDefault="006F397B" w:rsidP="00DA66C8">
            <w:pPr>
              <w:pStyle w:val="Heading31"/>
              <w:spacing w:before="0" w:after="0"/>
              <w:rPr>
                <w:b w:val="0"/>
                <w:szCs w:val="24"/>
              </w:rPr>
            </w:pPr>
            <w:r>
              <w:t>12 month target 1.1</w:t>
            </w:r>
          </w:p>
        </w:tc>
        <w:tc>
          <w:tcPr>
            <w:tcW w:w="11438" w:type="dxa"/>
            <w:shd w:val="clear" w:color="auto" w:fill="D9D9D9" w:themeFill="background1" w:themeFillShade="D9"/>
          </w:tcPr>
          <w:p w:rsidR="00973DEE" w:rsidRPr="00D43286" w:rsidRDefault="006F397B" w:rsidP="00BB23C7">
            <w:pPr>
              <w:pStyle w:val="ESBodyText1"/>
              <w:spacing w:after="0"/>
              <w:rPr>
                <w:b/>
              </w:rPr>
            </w:pPr>
            <w:r>
              <w:rPr>
                <w:sz w:val="20"/>
              </w:rPr>
              <w:t>10% or more of students will be working above the expected level of achievement in reading</w:t>
            </w:r>
          </w:p>
        </w:tc>
      </w:tr>
      <w:tr w:rsidR="003705D6" w:rsidTr="00DA66C8">
        <w:trPr>
          <w:trHeight w:val="371"/>
        </w:trPr>
        <w:tc>
          <w:tcPr>
            <w:tcW w:w="3772" w:type="dxa"/>
            <w:shd w:val="clear" w:color="auto" w:fill="D9D9D9" w:themeFill="background1" w:themeFillShade="D9"/>
          </w:tcPr>
          <w:p w:rsidR="00973DEE" w:rsidRPr="00DA66C8" w:rsidRDefault="006F397B" w:rsidP="00DA66C8">
            <w:pPr>
              <w:pStyle w:val="Heading31"/>
              <w:spacing w:before="0" w:after="0"/>
            </w:pPr>
            <w:r w:rsidRPr="00DA66C8">
              <w:t>FISO Initiative</w:t>
            </w:r>
          </w:p>
        </w:tc>
        <w:tc>
          <w:tcPr>
            <w:tcW w:w="11438" w:type="dxa"/>
            <w:shd w:val="clear" w:color="auto" w:fill="D9D9D9" w:themeFill="background1" w:themeFillShade="D9"/>
          </w:tcPr>
          <w:p w:rsidR="00973DEE" w:rsidRPr="00D43286" w:rsidRDefault="006F397B" w:rsidP="00BB23C7">
            <w:pPr>
              <w:pStyle w:val="ESBodyText1"/>
              <w:spacing w:after="0"/>
              <w:rPr>
                <w:b/>
              </w:rPr>
            </w:pPr>
            <w:r>
              <w:rPr>
                <w:sz w:val="20"/>
              </w:rPr>
              <w:t>Building practice excellence</w:t>
            </w:r>
          </w:p>
        </w:tc>
      </w:tr>
      <w:tr w:rsidR="003705D6" w:rsidTr="00DA66C8">
        <w:trPr>
          <w:trHeight w:val="15"/>
        </w:trPr>
        <w:tc>
          <w:tcPr>
            <w:tcW w:w="3772" w:type="dxa"/>
            <w:shd w:val="clear" w:color="auto" w:fill="D9D9D9" w:themeFill="background1" w:themeFillShade="D9"/>
          </w:tcPr>
          <w:p w:rsidR="00973DEE" w:rsidRPr="00DA66C8" w:rsidRDefault="006F397B" w:rsidP="00DA66C8">
            <w:pPr>
              <w:pStyle w:val="Heading31"/>
              <w:spacing w:before="0" w:after="0"/>
            </w:pPr>
            <w:r w:rsidRPr="00DA66C8">
              <w:t>Key Improvement Strategies</w:t>
            </w:r>
          </w:p>
        </w:tc>
        <w:tc>
          <w:tcPr>
            <w:tcW w:w="11438" w:type="dxa"/>
            <w:shd w:val="clear" w:color="auto" w:fill="D9D9D9" w:themeFill="background1" w:themeFillShade="D9"/>
          </w:tcPr>
          <w:p w:rsidR="00973DEE" w:rsidRPr="00D43286" w:rsidRDefault="006F397B" w:rsidP="00BB23C7">
            <w:pPr>
              <w:pStyle w:val="ESBodyText1"/>
              <w:spacing w:after="0"/>
              <w:rPr>
                <w:b/>
              </w:rPr>
            </w:pPr>
          </w:p>
        </w:tc>
      </w:tr>
      <w:tr w:rsidR="003705D6" w:rsidTr="00DA66C8">
        <w:trPr>
          <w:trHeight w:val="101"/>
        </w:trPr>
        <w:tc>
          <w:tcPr>
            <w:tcW w:w="3772" w:type="dxa"/>
          </w:tcPr>
          <w:p w:rsidR="00973DEE" w:rsidRPr="00D43286" w:rsidRDefault="006F397B" w:rsidP="00BB23C7">
            <w:pPr>
              <w:pStyle w:val="ESBodyText1"/>
              <w:spacing w:after="0"/>
              <w:rPr>
                <w:b/>
              </w:rPr>
            </w:pPr>
            <w:r>
              <w:rPr>
                <w:sz w:val="20"/>
              </w:rPr>
              <w:t>KIS 1</w:t>
            </w:r>
          </w:p>
        </w:tc>
        <w:tc>
          <w:tcPr>
            <w:tcW w:w="11438" w:type="dxa"/>
          </w:tcPr>
          <w:p w:rsidR="00973DEE" w:rsidRPr="00D43286" w:rsidRDefault="006F397B" w:rsidP="00BB23C7">
            <w:pPr>
              <w:pStyle w:val="ESBodyText1"/>
              <w:spacing w:after="0"/>
              <w:rPr>
                <w:b/>
              </w:rPr>
            </w:pPr>
            <w:r>
              <w:rPr>
                <w:sz w:val="20"/>
              </w:rPr>
              <w:t>Provide smaller grade sizes for reading blocks(Foundation- Grade 4) Teachers will have more time to concentrate on individual students to extend their reading skills</w:t>
            </w:r>
          </w:p>
        </w:tc>
      </w:tr>
      <w:tr w:rsidR="003705D6" w:rsidTr="00DA66C8">
        <w:trPr>
          <w:trHeight w:val="15"/>
        </w:trPr>
        <w:tc>
          <w:tcPr>
            <w:tcW w:w="3772" w:type="dxa"/>
            <w:shd w:val="clear" w:color="auto" w:fill="D9D9D9" w:themeFill="background1" w:themeFillShade="D9"/>
          </w:tcPr>
          <w:p w:rsidR="00973DEE" w:rsidRPr="00DA66C8" w:rsidRDefault="006F397B" w:rsidP="00DA66C8">
            <w:pPr>
              <w:pStyle w:val="Heading31"/>
              <w:spacing w:before="0" w:after="0"/>
              <w:rPr>
                <w:b w:val="0"/>
                <w:szCs w:val="24"/>
              </w:rPr>
            </w:pPr>
            <w:r>
              <w:t>12 month target 1.2</w:t>
            </w:r>
          </w:p>
        </w:tc>
        <w:tc>
          <w:tcPr>
            <w:tcW w:w="11438" w:type="dxa"/>
            <w:shd w:val="clear" w:color="auto" w:fill="D9D9D9" w:themeFill="background1" w:themeFillShade="D9"/>
          </w:tcPr>
          <w:p w:rsidR="00973DEE" w:rsidRPr="00D43286" w:rsidRDefault="006F397B" w:rsidP="00BB23C7">
            <w:pPr>
              <w:pStyle w:val="ESBodyText1"/>
              <w:spacing w:after="0"/>
              <w:rPr>
                <w:b/>
              </w:rPr>
            </w:pPr>
            <w:r>
              <w:rPr>
                <w:sz w:val="20"/>
              </w:rPr>
              <w:t xml:space="preserve">Decrease by 5% the number of </w:t>
            </w:r>
            <w:r>
              <w:rPr>
                <w:sz w:val="20"/>
              </w:rPr>
              <w:t>students in each year level cohort working below the expected level</w:t>
            </w:r>
          </w:p>
        </w:tc>
      </w:tr>
      <w:tr w:rsidR="003705D6" w:rsidTr="00DA66C8">
        <w:trPr>
          <w:trHeight w:val="371"/>
        </w:trPr>
        <w:tc>
          <w:tcPr>
            <w:tcW w:w="3772" w:type="dxa"/>
            <w:shd w:val="clear" w:color="auto" w:fill="D9D9D9" w:themeFill="background1" w:themeFillShade="D9"/>
          </w:tcPr>
          <w:p w:rsidR="00973DEE" w:rsidRPr="00DA66C8" w:rsidRDefault="006F397B" w:rsidP="00DA66C8">
            <w:pPr>
              <w:pStyle w:val="Heading31"/>
              <w:spacing w:before="0" w:after="0"/>
            </w:pPr>
            <w:r w:rsidRPr="00DA66C8">
              <w:t>FISO Initiative</w:t>
            </w:r>
          </w:p>
        </w:tc>
        <w:tc>
          <w:tcPr>
            <w:tcW w:w="11438" w:type="dxa"/>
            <w:shd w:val="clear" w:color="auto" w:fill="D9D9D9" w:themeFill="background1" w:themeFillShade="D9"/>
          </w:tcPr>
          <w:p w:rsidR="00973DEE" w:rsidRPr="00D43286" w:rsidRDefault="006F397B" w:rsidP="00BB23C7">
            <w:pPr>
              <w:pStyle w:val="ESBodyText1"/>
              <w:spacing w:after="0"/>
              <w:rPr>
                <w:b/>
              </w:rPr>
            </w:pPr>
            <w:r>
              <w:rPr>
                <w:sz w:val="20"/>
              </w:rPr>
              <w:t>Building practice excellence</w:t>
            </w:r>
          </w:p>
        </w:tc>
      </w:tr>
      <w:tr w:rsidR="003705D6" w:rsidTr="00DA66C8">
        <w:trPr>
          <w:trHeight w:val="15"/>
        </w:trPr>
        <w:tc>
          <w:tcPr>
            <w:tcW w:w="3772" w:type="dxa"/>
            <w:shd w:val="clear" w:color="auto" w:fill="D9D9D9" w:themeFill="background1" w:themeFillShade="D9"/>
          </w:tcPr>
          <w:p w:rsidR="00973DEE" w:rsidRPr="00DA66C8" w:rsidRDefault="006F397B" w:rsidP="00DA66C8">
            <w:pPr>
              <w:pStyle w:val="Heading31"/>
              <w:spacing w:before="0" w:after="0"/>
            </w:pPr>
            <w:r w:rsidRPr="00DA66C8">
              <w:t>Key Improvement Strategies</w:t>
            </w:r>
          </w:p>
        </w:tc>
        <w:tc>
          <w:tcPr>
            <w:tcW w:w="11438" w:type="dxa"/>
            <w:shd w:val="clear" w:color="auto" w:fill="D9D9D9" w:themeFill="background1" w:themeFillShade="D9"/>
          </w:tcPr>
          <w:p w:rsidR="00973DEE" w:rsidRPr="00D43286" w:rsidRDefault="006F397B" w:rsidP="00BB23C7">
            <w:pPr>
              <w:pStyle w:val="ESBodyText1"/>
              <w:spacing w:after="0"/>
              <w:rPr>
                <w:b/>
              </w:rPr>
            </w:pPr>
          </w:p>
        </w:tc>
      </w:tr>
      <w:tr w:rsidR="003705D6" w:rsidTr="00DA66C8">
        <w:trPr>
          <w:trHeight w:val="101"/>
        </w:trPr>
        <w:tc>
          <w:tcPr>
            <w:tcW w:w="3772" w:type="dxa"/>
          </w:tcPr>
          <w:p w:rsidR="00973DEE" w:rsidRPr="00D43286" w:rsidRDefault="006F397B" w:rsidP="00BB23C7">
            <w:pPr>
              <w:pStyle w:val="ESBodyText1"/>
              <w:spacing w:after="0"/>
              <w:rPr>
                <w:b/>
              </w:rPr>
            </w:pPr>
            <w:r>
              <w:rPr>
                <w:sz w:val="20"/>
              </w:rPr>
              <w:t>KIS 1</w:t>
            </w:r>
          </w:p>
        </w:tc>
        <w:tc>
          <w:tcPr>
            <w:tcW w:w="11438" w:type="dxa"/>
          </w:tcPr>
          <w:p w:rsidR="00973DEE" w:rsidRPr="00D43286" w:rsidRDefault="006F397B" w:rsidP="00BB23C7">
            <w:pPr>
              <w:pStyle w:val="ESBodyText1"/>
              <w:spacing w:after="0"/>
              <w:rPr>
                <w:b/>
              </w:rPr>
            </w:pPr>
            <w:r>
              <w:rPr>
                <w:sz w:val="20"/>
              </w:rPr>
              <w:t xml:space="preserve">Provide Intervention teachers in Foundation, Grade 1 and Grade 2 to support students with learning </w:t>
            </w:r>
            <w:r>
              <w:rPr>
                <w:sz w:val="20"/>
              </w:rPr>
              <w:t>difficulties in reading- 4 days 2hours per day</w:t>
            </w:r>
          </w:p>
        </w:tc>
      </w:tr>
      <w:tr w:rsidR="003705D6" w:rsidTr="00DA66C8">
        <w:trPr>
          <w:trHeight w:val="15"/>
        </w:trPr>
        <w:tc>
          <w:tcPr>
            <w:tcW w:w="3772" w:type="dxa"/>
            <w:shd w:val="clear" w:color="auto" w:fill="D9D9D9" w:themeFill="background1" w:themeFillShade="D9"/>
          </w:tcPr>
          <w:p w:rsidR="00973DEE" w:rsidRPr="00DA66C8" w:rsidRDefault="006F397B" w:rsidP="00DA66C8">
            <w:pPr>
              <w:pStyle w:val="Heading31"/>
              <w:spacing w:before="0" w:after="0"/>
              <w:rPr>
                <w:b w:val="0"/>
                <w:szCs w:val="24"/>
              </w:rPr>
            </w:pPr>
            <w:r>
              <w:t>12 month target 1.3</w:t>
            </w:r>
          </w:p>
        </w:tc>
        <w:tc>
          <w:tcPr>
            <w:tcW w:w="11438" w:type="dxa"/>
            <w:shd w:val="clear" w:color="auto" w:fill="D9D9D9" w:themeFill="background1" w:themeFillShade="D9"/>
          </w:tcPr>
          <w:p w:rsidR="00973DEE" w:rsidRPr="00D43286" w:rsidRDefault="006F397B" w:rsidP="00BB23C7">
            <w:pPr>
              <w:pStyle w:val="ESBodyText1"/>
              <w:spacing w:after="0"/>
              <w:rPr>
                <w:b/>
              </w:rPr>
            </w:pPr>
            <w:r>
              <w:rPr>
                <w:sz w:val="20"/>
              </w:rPr>
              <w:t>Introduce Fountas and Pinnell in all grades</w:t>
            </w:r>
          </w:p>
        </w:tc>
      </w:tr>
      <w:tr w:rsidR="003705D6" w:rsidTr="00DA66C8">
        <w:trPr>
          <w:trHeight w:val="371"/>
        </w:trPr>
        <w:tc>
          <w:tcPr>
            <w:tcW w:w="3772" w:type="dxa"/>
            <w:shd w:val="clear" w:color="auto" w:fill="D9D9D9" w:themeFill="background1" w:themeFillShade="D9"/>
          </w:tcPr>
          <w:p w:rsidR="00973DEE" w:rsidRPr="00DA66C8" w:rsidRDefault="006F397B" w:rsidP="00DA66C8">
            <w:pPr>
              <w:pStyle w:val="Heading31"/>
              <w:spacing w:before="0" w:after="0"/>
            </w:pPr>
            <w:r w:rsidRPr="00DA66C8">
              <w:t>FISO Initiative</w:t>
            </w:r>
          </w:p>
        </w:tc>
        <w:tc>
          <w:tcPr>
            <w:tcW w:w="11438" w:type="dxa"/>
            <w:shd w:val="clear" w:color="auto" w:fill="D9D9D9" w:themeFill="background1" w:themeFillShade="D9"/>
          </w:tcPr>
          <w:p w:rsidR="00973DEE" w:rsidRPr="00D43286" w:rsidRDefault="006F397B" w:rsidP="00BB23C7">
            <w:pPr>
              <w:pStyle w:val="ESBodyText1"/>
              <w:spacing w:after="0"/>
              <w:rPr>
                <w:b/>
              </w:rPr>
            </w:pPr>
            <w:r>
              <w:rPr>
                <w:sz w:val="20"/>
              </w:rPr>
              <w:t>Building practice excellence</w:t>
            </w:r>
          </w:p>
        </w:tc>
      </w:tr>
      <w:tr w:rsidR="003705D6" w:rsidTr="00DA66C8">
        <w:trPr>
          <w:trHeight w:val="15"/>
        </w:trPr>
        <w:tc>
          <w:tcPr>
            <w:tcW w:w="3772" w:type="dxa"/>
            <w:shd w:val="clear" w:color="auto" w:fill="D9D9D9" w:themeFill="background1" w:themeFillShade="D9"/>
          </w:tcPr>
          <w:p w:rsidR="00973DEE" w:rsidRPr="00DA66C8" w:rsidRDefault="006F397B" w:rsidP="00DA66C8">
            <w:pPr>
              <w:pStyle w:val="Heading31"/>
              <w:spacing w:before="0" w:after="0"/>
            </w:pPr>
            <w:r w:rsidRPr="00DA66C8">
              <w:t>Key Improvement Strategies</w:t>
            </w:r>
          </w:p>
        </w:tc>
        <w:tc>
          <w:tcPr>
            <w:tcW w:w="11438" w:type="dxa"/>
            <w:shd w:val="clear" w:color="auto" w:fill="D9D9D9" w:themeFill="background1" w:themeFillShade="D9"/>
          </w:tcPr>
          <w:p w:rsidR="00973DEE" w:rsidRPr="00D43286" w:rsidRDefault="006F397B" w:rsidP="00BB23C7">
            <w:pPr>
              <w:pStyle w:val="ESBodyText1"/>
              <w:spacing w:after="0"/>
              <w:rPr>
                <w:b/>
              </w:rPr>
            </w:pPr>
          </w:p>
        </w:tc>
      </w:tr>
      <w:tr w:rsidR="003705D6" w:rsidTr="00DA66C8">
        <w:trPr>
          <w:trHeight w:val="101"/>
        </w:trPr>
        <w:tc>
          <w:tcPr>
            <w:tcW w:w="3772" w:type="dxa"/>
          </w:tcPr>
          <w:p w:rsidR="00973DEE" w:rsidRPr="00D43286" w:rsidRDefault="006F397B" w:rsidP="00BB23C7">
            <w:pPr>
              <w:pStyle w:val="ESBodyText1"/>
              <w:spacing w:after="0"/>
              <w:rPr>
                <w:b/>
              </w:rPr>
            </w:pPr>
            <w:r>
              <w:rPr>
                <w:sz w:val="20"/>
              </w:rPr>
              <w:t>KIS 1</w:t>
            </w:r>
          </w:p>
        </w:tc>
        <w:tc>
          <w:tcPr>
            <w:tcW w:w="11438" w:type="dxa"/>
          </w:tcPr>
          <w:p w:rsidR="00973DEE" w:rsidRPr="00D43286" w:rsidRDefault="006F397B" w:rsidP="00BB23C7">
            <w:pPr>
              <w:pStyle w:val="ESBodyText1"/>
              <w:spacing w:after="0"/>
              <w:rPr>
                <w:b/>
              </w:rPr>
            </w:pPr>
            <w:r>
              <w:rPr>
                <w:sz w:val="20"/>
              </w:rPr>
              <w:t xml:space="preserve">Provide professional development for all teachers so that </w:t>
            </w:r>
            <w:r>
              <w:rPr>
                <w:sz w:val="20"/>
              </w:rPr>
              <w:t>quality baseline data can be established</w:t>
            </w:r>
          </w:p>
        </w:tc>
      </w:tr>
    </w:tbl>
    <w:p w:rsidR="003705D6" w:rsidRDefault="003705D6">
      <w:pPr>
        <w:pStyle w:val="Normal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11438"/>
      </w:tblGrid>
      <w:tr w:rsidR="003705D6" w:rsidTr="00DA66C8">
        <w:trPr>
          <w:trHeight w:val="218"/>
        </w:trPr>
        <w:tc>
          <w:tcPr>
            <w:tcW w:w="3772" w:type="dxa"/>
            <w:shd w:val="clear" w:color="auto" w:fill="D9D9D9" w:themeFill="background1" w:themeFillShade="D9"/>
          </w:tcPr>
          <w:p w:rsidR="00973DEE" w:rsidRPr="00AC7B7B" w:rsidRDefault="006F397B" w:rsidP="00DA66C8">
            <w:pPr>
              <w:pStyle w:val="Heading31"/>
              <w:spacing w:before="0" w:after="0"/>
              <w:rPr>
                <w:szCs w:val="24"/>
              </w:rPr>
            </w:pPr>
            <w:r w:rsidRPr="00DA66C8">
              <w:t>Goal 2</w:t>
            </w:r>
          </w:p>
        </w:tc>
        <w:tc>
          <w:tcPr>
            <w:tcW w:w="11438" w:type="dxa"/>
            <w:shd w:val="clear" w:color="auto" w:fill="D9D9D9" w:themeFill="background1" w:themeFillShade="D9"/>
          </w:tcPr>
          <w:p w:rsidR="00973DEE" w:rsidRPr="00D43286" w:rsidRDefault="006F397B" w:rsidP="00BB23C7">
            <w:pPr>
              <w:pStyle w:val="ESBodyText1"/>
              <w:spacing w:after="0"/>
              <w:rPr>
                <w:b/>
              </w:rPr>
            </w:pPr>
            <w:r>
              <w:rPr>
                <w:sz w:val="20"/>
              </w:rPr>
              <w:t>Over the course of the Strategic Plan Rollins PS will provide a safe, engaging and inclusive learning environment for students learning.</w:t>
            </w:r>
          </w:p>
        </w:tc>
      </w:tr>
      <w:tr w:rsidR="003705D6" w:rsidTr="00DA66C8">
        <w:trPr>
          <w:trHeight w:val="15"/>
        </w:trPr>
        <w:tc>
          <w:tcPr>
            <w:tcW w:w="3772" w:type="dxa"/>
            <w:shd w:val="clear" w:color="auto" w:fill="D9D9D9" w:themeFill="background1" w:themeFillShade="D9"/>
          </w:tcPr>
          <w:p w:rsidR="00973DEE" w:rsidRPr="00DA66C8" w:rsidRDefault="006F397B" w:rsidP="00DA66C8">
            <w:pPr>
              <w:pStyle w:val="Heading31"/>
              <w:spacing w:before="0" w:after="0"/>
              <w:rPr>
                <w:b w:val="0"/>
                <w:szCs w:val="24"/>
              </w:rPr>
            </w:pPr>
            <w:r>
              <w:t>12 month target 2.1</w:t>
            </w:r>
          </w:p>
        </w:tc>
        <w:tc>
          <w:tcPr>
            <w:tcW w:w="11438" w:type="dxa"/>
            <w:shd w:val="clear" w:color="auto" w:fill="D9D9D9" w:themeFill="background1" w:themeFillShade="D9"/>
          </w:tcPr>
          <w:p w:rsidR="00973DEE" w:rsidRPr="00D43286" w:rsidRDefault="006F397B" w:rsidP="00BB23C7">
            <w:pPr>
              <w:pStyle w:val="ESBodyText1"/>
              <w:spacing w:after="0"/>
              <w:rPr>
                <w:b/>
              </w:rPr>
            </w:pPr>
            <w:r>
              <w:rPr>
                <w:sz w:val="20"/>
              </w:rPr>
              <w:t xml:space="preserve">Achieve at or above 65% in students’ positive </w:t>
            </w:r>
            <w:r>
              <w:rPr>
                <w:sz w:val="20"/>
              </w:rPr>
              <w:t>responses in the Attitudes To School Survey in:</w:t>
            </w:r>
            <w:r>
              <w:rPr>
                <w:sz w:val="20"/>
              </w:rPr>
              <w:br/>
            </w:r>
            <w:r>
              <w:rPr>
                <w:sz w:val="20"/>
              </w:rPr>
              <w:br/>
              <w:t>• Student Voice</w:t>
            </w:r>
          </w:p>
        </w:tc>
      </w:tr>
      <w:tr w:rsidR="003705D6" w:rsidTr="00DA66C8">
        <w:trPr>
          <w:trHeight w:val="371"/>
        </w:trPr>
        <w:tc>
          <w:tcPr>
            <w:tcW w:w="3772" w:type="dxa"/>
            <w:shd w:val="clear" w:color="auto" w:fill="D9D9D9" w:themeFill="background1" w:themeFillShade="D9"/>
          </w:tcPr>
          <w:p w:rsidR="00973DEE" w:rsidRPr="00DA66C8" w:rsidRDefault="006F397B" w:rsidP="00DA66C8">
            <w:pPr>
              <w:pStyle w:val="Heading31"/>
              <w:spacing w:before="0" w:after="0"/>
            </w:pPr>
            <w:r w:rsidRPr="00DA66C8">
              <w:t>FISO Initiative</w:t>
            </w:r>
          </w:p>
        </w:tc>
        <w:tc>
          <w:tcPr>
            <w:tcW w:w="11438" w:type="dxa"/>
            <w:shd w:val="clear" w:color="auto" w:fill="D9D9D9" w:themeFill="background1" w:themeFillShade="D9"/>
          </w:tcPr>
          <w:p w:rsidR="00973DEE" w:rsidRPr="00D43286" w:rsidRDefault="006F397B" w:rsidP="00BB23C7">
            <w:pPr>
              <w:pStyle w:val="ESBodyText1"/>
              <w:spacing w:after="0"/>
              <w:rPr>
                <w:b/>
              </w:rPr>
            </w:pPr>
            <w:r>
              <w:rPr>
                <w:sz w:val="20"/>
              </w:rPr>
              <w:t>Empowering students and building school pride</w:t>
            </w:r>
          </w:p>
        </w:tc>
      </w:tr>
      <w:tr w:rsidR="003705D6" w:rsidTr="00DA66C8">
        <w:trPr>
          <w:trHeight w:val="15"/>
        </w:trPr>
        <w:tc>
          <w:tcPr>
            <w:tcW w:w="3772" w:type="dxa"/>
            <w:shd w:val="clear" w:color="auto" w:fill="D9D9D9" w:themeFill="background1" w:themeFillShade="D9"/>
          </w:tcPr>
          <w:p w:rsidR="00973DEE" w:rsidRPr="00DA66C8" w:rsidRDefault="006F397B" w:rsidP="00DA66C8">
            <w:pPr>
              <w:pStyle w:val="Heading31"/>
              <w:spacing w:before="0" w:after="0"/>
            </w:pPr>
            <w:r w:rsidRPr="00DA66C8">
              <w:t>Key Improvement Strategies</w:t>
            </w:r>
          </w:p>
        </w:tc>
        <w:tc>
          <w:tcPr>
            <w:tcW w:w="11438" w:type="dxa"/>
            <w:shd w:val="clear" w:color="auto" w:fill="D9D9D9" w:themeFill="background1" w:themeFillShade="D9"/>
          </w:tcPr>
          <w:p w:rsidR="00973DEE" w:rsidRPr="00D43286" w:rsidRDefault="006F397B" w:rsidP="00BB23C7">
            <w:pPr>
              <w:pStyle w:val="ESBodyText1"/>
              <w:spacing w:after="0"/>
              <w:rPr>
                <w:b/>
              </w:rPr>
            </w:pPr>
          </w:p>
        </w:tc>
      </w:tr>
      <w:tr w:rsidR="003705D6" w:rsidTr="00DA66C8">
        <w:trPr>
          <w:trHeight w:val="101"/>
        </w:trPr>
        <w:tc>
          <w:tcPr>
            <w:tcW w:w="3772" w:type="dxa"/>
          </w:tcPr>
          <w:p w:rsidR="00973DEE" w:rsidRPr="00D43286" w:rsidRDefault="006F397B" w:rsidP="00BB23C7">
            <w:pPr>
              <w:pStyle w:val="ESBodyText1"/>
              <w:spacing w:after="0"/>
              <w:rPr>
                <w:b/>
              </w:rPr>
            </w:pPr>
            <w:r>
              <w:rPr>
                <w:sz w:val="20"/>
              </w:rPr>
              <w:t>KIS 1</w:t>
            </w:r>
          </w:p>
        </w:tc>
        <w:tc>
          <w:tcPr>
            <w:tcW w:w="11438" w:type="dxa"/>
          </w:tcPr>
          <w:p w:rsidR="00973DEE" w:rsidRPr="00D43286" w:rsidRDefault="006F397B" w:rsidP="00BB23C7">
            <w:pPr>
              <w:pStyle w:val="ESBodyText1"/>
              <w:spacing w:after="0"/>
              <w:rPr>
                <w:b/>
              </w:rPr>
            </w:pPr>
            <w:r>
              <w:rPr>
                <w:sz w:val="20"/>
              </w:rPr>
              <w:t>•</w:t>
            </w:r>
            <w:r>
              <w:rPr>
                <w:sz w:val="20"/>
              </w:rPr>
              <w:tab/>
              <w:t xml:space="preserve">Activate student voice and agency in their own learning and in the options and </w:t>
            </w:r>
            <w:r>
              <w:rPr>
                <w:sz w:val="20"/>
              </w:rPr>
              <w:t>opportunities for school improvement.</w:t>
            </w:r>
          </w:p>
        </w:tc>
      </w:tr>
      <w:tr w:rsidR="003705D6" w:rsidTr="00DA66C8">
        <w:trPr>
          <w:trHeight w:val="101"/>
        </w:trPr>
        <w:tc>
          <w:tcPr>
            <w:tcW w:w="3772" w:type="dxa"/>
          </w:tcPr>
          <w:p w:rsidR="00973DEE" w:rsidRPr="00D43286" w:rsidRDefault="006F397B" w:rsidP="00BB23C7">
            <w:pPr>
              <w:pStyle w:val="ESBodyText1"/>
              <w:spacing w:after="0"/>
              <w:rPr>
                <w:b/>
              </w:rPr>
            </w:pPr>
            <w:r>
              <w:rPr>
                <w:sz w:val="20"/>
              </w:rPr>
              <w:t>KIS 2</w:t>
            </w:r>
          </w:p>
        </w:tc>
        <w:tc>
          <w:tcPr>
            <w:tcW w:w="11438" w:type="dxa"/>
          </w:tcPr>
          <w:p w:rsidR="00973DEE" w:rsidRPr="00D43286" w:rsidRDefault="006F397B" w:rsidP="00BB23C7">
            <w:pPr>
              <w:pStyle w:val="ESBodyText1"/>
              <w:spacing w:after="0"/>
              <w:rPr>
                <w:b/>
              </w:rPr>
            </w:pPr>
            <w:r>
              <w:rPr>
                <w:sz w:val="20"/>
              </w:rPr>
              <w:t>Introduce STEM program at all levels in the school</w:t>
            </w:r>
          </w:p>
        </w:tc>
      </w:tr>
      <w:tr w:rsidR="003705D6" w:rsidTr="00DA66C8">
        <w:trPr>
          <w:trHeight w:val="15"/>
        </w:trPr>
        <w:tc>
          <w:tcPr>
            <w:tcW w:w="3772" w:type="dxa"/>
            <w:shd w:val="clear" w:color="auto" w:fill="D9D9D9" w:themeFill="background1" w:themeFillShade="D9"/>
          </w:tcPr>
          <w:p w:rsidR="00973DEE" w:rsidRPr="00DA66C8" w:rsidRDefault="006F397B" w:rsidP="00DA66C8">
            <w:pPr>
              <w:pStyle w:val="Heading31"/>
              <w:spacing w:before="0" w:after="0"/>
              <w:rPr>
                <w:b w:val="0"/>
                <w:szCs w:val="24"/>
              </w:rPr>
            </w:pPr>
            <w:r>
              <w:t>12 month target 2.2</w:t>
            </w:r>
          </w:p>
        </w:tc>
        <w:tc>
          <w:tcPr>
            <w:tcW w:w="11438" w:type="dxa"/>
            <w:shd w:val="clear" w:color="auto" w:fill="D9D9D9" w:themeFill="background1" w:themeFillShade="D9"/>
          </w:tcPr>
          <w:p w:rsidR="00973DEE" w:rsidRPr="00D43286" w:rsidRDefault="006F397B" w:rsidP="00BB23C7">
            <w:pPr>
              <w:pStyle w:val="ESBodyText1"/>
              <w:spacing w:after="0"/>
              <w:rPr>
                <w:b/>
              </w:rPr>
            </w:pPr>
            <w:r>
              <w:rPr>
                <w:sz w:val="20"/>
              </w:rPr>
              <w:t>Reduce the P-6 student absence rate to 17 full time equivalent days.</w:t>
            </w:r>
          </w:p>
        </w:tc>
      </w:tr>
      <w:tr w:rsidR="003705D6" w:rsidTr="00DA66C8">
        <w:trPr>
          <w:trHeight w:val="371"/>
        </w:trPr>
        <w:tc>
          <w:tcPr>
            <w:tcW w:w="3772" w:type="dxa"/>
            <w:shd w:val="clear" w:color="auto" w:fill="D9D9D9" w:themeFill="background1" w:themeFillShade="D9"/>
          </w:tcPr>
          <w:p w:rsidR="00973DEE" w:rsidRPr="00DA66C8" w:rsidRDefault="006F397B" w:rsidP="00DA66C8">
            <w:pPr>
              <w:pStyle w:val="Heading31"/>
              <w:spacing w:before="0" w:after="0"/>
            </w:pPr>
            <w:r w:rsidRPr="00DA66C8">
              <w:t>FISO Initiative</w:t>
            </w:r>
          </w:p>
        </w:tc>
        <w:tc>
          <w:tcPr>
            <w:tcW w:w="11438" w:type="dxa"/>
            <w:shd w:val="clear" w:color="auto" w:fill="D9D9D9" w:themeFill="background1" w:themeFillShade="D9"/>
          </w:tcPr>
          <w:p w:rsidR="00973DEE" w:rsidRPr="00D43286" w:rsidRDefault="006F397B" w:rsidP="00BB23C7">
            <w:pPr>
              <w:pStyle w:val="ESBodyText1"/>
              <w:spacing w:after="0"/>
              <w:rPr>
                <w:b/>
              </w:rPr>
            </w:pPr>
            <w:r>
              <w:rPr>
                <w:sz w:val="20"/>
              </w:rPr>
              <w:t>Empowering students and building school pride</w:t>
            </w:r>
          </w:p>
        </w:tc>
      </w:tr>
      <w:tr w:rsidR="003705D6" w:rsidTr="00DA66C8">
        <w:trPr>
          <w:trHeight w:val="15"/>
        </w:trPr>
        <w:tc>
          <w:tcPr>
            <w:tcW w:w="3772" w:type="dxa"/>
            <w:shd w:val="clear" w:color="auto" w:fill="D9D9D9" w:themeFill="background1" w:themeFillShade="D9"/>
          </w:tcPr>
          <w:p w:rsidR="00973DEE" w:rsidRPr="00DA66C8" w:rsidRDefault="006F397B" w:rsidP="00DA66C8">
            <w:pPr>
              <w:pStyle w:val="Heading31"/>
              <w:spacing w:before="0" w:after="0"/>
            </w:pPr>
            <w:r w:rsidRPr="00DA66C8">
              <w:t xml:space="preserve">Key </w:t>
            </w:r>
            <w:r w:rsidRPr="00DA66C8">
              <w:t>Improvement Strategies</w:t>
            </w:r>
          </w:p>
        </w:tc>
        <w:tc>
          <w:tcPr>
            <w:tcW w:w="11438" w:type="dxa"/>
            <w:shd w:val="clear" w:color="auto" w:fill="D9D9D9" w:themeFill="background1" w:themeFillShade="D9"/>
          </w:tcPr>
          <w:p w:rsidR="00973DEE" w:rsidRPr="00D43286" w:rsidRDefault="006F397B" w:rsidP="00BB23C7">
            <w:pPr>
              <w:pStyle w:val="ESBodyText1"/>
              <w:spacing w:after="0"/>
              <w:rPr>
                <w:b/>
              </w:rPr>
            </w:pPr>
          </w:p>
        </w:tc>
      </w:tr>
      <w:tr w:rsidR="003705D6" w:rsidTr="00DA66C8">
        <w:trPr>
          <w:trHeight w:val="101"/>
        </w:trPr>
        <w:tc>
          <w:tcPr>
            <w:tcW w:w="3772" w:type="dxa"/>
          </w:tcPr>
          <w:p w:rsidR="00973DEE" w:rsidRPr="00D43286" w:rsidRDefault="006F397B" w:rsidP="00BB23C7">
            <w:pPr>
              <w:pStyle w:val="ESBodyText1"/>
              <w:spacing w:after="0"/>
              <w:rPr>
                <w:b/>
              </w:rPr>
            </w:pPr>
            <w:r>
              <w:rPr>
                <w:sz w:val="20"/>
              </w:rPr>
              <w:t>KIS 1</w:t>
            </w:r>
          </w:p>
        </w:tc>
        <w:tc>
          <w:tcPr>
            <w:tcW w:w="11438" w:type="dxa"/>
          </w:tcPr>
          <w:p w:rsidR="00973DEE" w:rsidRPr="00D43286" w:rsidRDefault="006F397B" w:rsidP="00BB23C7">
            <w:pPr>
              <w:pStyle w:val="ESBodyText1"/>
              <w:spacing w:after="0"/>
              <w:rPr>
                <w:b/>
              </w:rPr>
            </w:pPr>
            <w:r>
              <w:rPr>
                <w:sz w:val="20"/>
              </w:rPr>
              <w:t>Identify COMPASS(absenteeism ) leaders to monitor and report regularly to staff. Leaders to PD staff and parents</w:t>
            </w:r>
          </w:p>
        </w:tc>
      </w:tr>
    </w:tbl>
    <w:p w:rsidR="000A423E" w:rsidRDefault="006F397B" w:rsidP="004E7357">
      <w:pPr>
        <w:pStyle w:val="ESBodyText1"/>
        <w:sectPr w:rsidR="000A423E" w:rsidSect="001C3D92">
          <w:headerReference w:type="even" r:id="rId22"/>
          <w:headerReference w:type="default" r:id="rId23"/>
          <w:footerReference w:type="default" r:id="rId24"/>
          <w:headerReference w:type="first" r:id="rId25"/>
          <w:type w:val="continuous"/>
          <w:pgSz w:w="16838" w:h="11906" w:orient="landscape" w:code="9"/>
          <w:pgMar w:top="1304" w:right="2036" w:bottom="1240" w:left="1304" w:header="624" w:footer="532" w:gutter="0"/>
          <w:cols w:space="397"/>
          <w:docGrid w:linePitch="360"/>
        </w:sectPr>
      </w:pPr>
    </w:p>
    <w:p w:rsidR="006307C3" w:rsidRPr="00AF3BC2" w:rsidRDefault="006F397B" w:rsidP="006C7A56">
      <w:pPr>
        <w:pStyle w:val="Normal2"/>
        <w:ind w:right="-542"/>
        <w:rPr>
          <w:b/>
          <w:color w:val="AF272F"/>
          <w:sz w:val="36"/>
          <w:szCs w:val="44"/>
        </w:rPr>
      </w:pPr>
      <w:r w:rsidRPr="00AF3BC2">
        <w:rPr>
          <w:b/>
          <w:color w:val="AF272F"/>
          <w:sz w:val="36"/>
          <w:szCs w:val="44"/>
        </w:rPr>
        <w:t xml:space="preserve">Define </w:t>
      </w:r>
      <w:r w:rsidRPr="00AF3BC2">
        <w:rPr>
          <w:b/>
          <w:color w:val="AF272F"/>
          <w:sz w:val="36"/>
          <w:szCs w:val="44"/>
        </w:rPr>
        <w:t xml:space="preserve">Evidence of Impact and Activities and Milestones </w:t>
      </w:r>
      <w:r w:rsidRPr="00AF3BC2">
        <w:rPr>
          <w:b/>
          <w:color w:val="AF272F"/>
          <w:sz w:val="36"/>
          <w:szCs w:val="44"/>
        </w:rPr>
        <w:t xml:space="preserve">- </w:t>
      </w:r>
      <w:r w:rsidRPr="00AF3BC2">
        <w:rPr>
          <w:b/>
          <w:noProof/>
          <w:color w:val="AF272F"/>
          <w:sz w:val="36"/>
          <w:szCs w:val="44"/>
        </w:rPr>
        <w:t>2018</w:t>
      </w:r>
    </w:p>
    <w:p w:rsidR="00C259B6" w:rsidRPr="005947ED" w:rsidRDefault="006F397B" w:rsidP="00696980">
      <w:pPr>
        <w:pStyle w:val="ESIntroParagraph2"/>
        <w:ind w:left="-567" w:right="1662" w:firstLine="567"/>
        <w:rPr>
          <w:color w:val="595959" w:themeColor="text1" w:themeTint="A6"/>
        </w:rPr>
      </w:pPr>
      <w:r w:rsidRPr="005947ED">
        <w:rPr>
          <w:noProof/>
          <w:color w:val="595959" w:themeColor="text1" w:themeTint="A6"/>
        </w:rPr>
        <w:t>Rollins Primary School (4867)</w:t>
      </w:r>
    </w:p>
    <w:p w:rsidR="005539D1" w:rsidRDefault="006F397B" w:rsidP="00C259B6">
      <w:pPr>
        <w:pStyle w:val="ESIntroParagraph2"/>
        <w:ind w:left="-567" w:right="4330" w:firstLine="567"/>
        <w:rPr>
          <w:color w:val="AF272F"/>
        </w:rPr>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3705D6" w:rsidTr="00FA4D4A">
        <w:trPr>
          <w:trHeight w:val="110"/>
        </w:trPr>
        <w:tc>
          <w:tcPr>
            <w:tcW w:w="3119" w:type="dxa"/>
            <w:shd w:val="clear" w:color="auto" w:fill="D9D9D9" w:themeFill="background1" w:themeFillShade="D9"/>
          </w:tcPr>
          <w:p w:rsidR="00973DEE" w:rsidRPr="006C7A56" w:rsidRDefault="006F397B" w:rsidP="00FA4D4A">
            <w:pPr>
              <w:pStyle w:val="Heading32"/>
              <w:spacing w:before="0" w:after="0"/>
              <w:rPr>
                <w:szCs w:val="24"/>
              </w:rPr>
            </w:pPr>
            <w:r w:rsidRPr="006C7A56">
              <w:rPr>
                <w:szCs w:val="24"/>
              </w:rPr>
              <w:t>Goal 1</w:t>
            </w:r>
          </w:p>
        </w:tc>
        <w:tc>
          <w:tcPr>
            <w:tcW w:w="11996" w:type="dxa"/>
            <w:gridSpan w:val="5"/>
            <w:shd w:val="clear" w:color="auto" w:fill="D9D9D9" w:themeFill="background1" w:themeFillShade="D9"/>
          </w:tcPr>
          <w:p w:rsidR="00973DEE" w:rsidRPr="00FE3D5C" w:rsidRDefault="006F397B" w:rsidP="00FE3D5C">
            <w:pPr>
              <w:pStyle w:val="ESBodyText2"/>
              <w:spacing w:after="0"/>
              <w:rPr>
                <w:sz w:val="20"/>
                <w:szCs w:val="24"/>
              </w:rPr>
            </w:pPr>
            <w:r>
              <w:rPr>
                <w:sz w:val="20"/>
              </w:rPr>
              <w:t xml:space="preserve">Every year of the SP teachers will implement high </w:t>
            </w:r>
            <w:r>
              <w:rPr>
                <w:sz w:val="20"/>
              </w:rPr>
              <w:t>impact and consistent assessment planning and teaching strategies to improve student outcomes in reading.</w:t>
            </w:r>
          </w:p>
        </w:tc>
      </w:tr>
      <w:tr w:rsidR="003705D6" w:rsidTr="00FA4D4A">
        <w:trPr>
          <w:trHeight w:val="15"/>
        </w:trPr>
        <w:tc>
          <w:tcPr>
            <w:tcW w:w="3119" w:type="dxa"/>
            <w:shd w:val="clear" w:color="auto" w:fill="D9D9D9" w:themeFill="background1" w:themeFillShade="D9"/>
          </w:tcPr>
          <w:p w:rsidR="00973DEE" w:rsidRPr="006C7A56" w:rsidRDefault="006F397B" w:rsidP="00FA4D4A">
            <w:pPr>
              <w:pStyle w:val="Heading32"/>
              <w:spacing w:before="0" w:after="0"/>
              <w:rPr>
                <w:szCs w:val="24"/>
              </w:rPr>
            </w:pPr>
            <w:r w:rsidRPr="006C7A56">
              <w:rPr>
                <w:szCs w:val="24"/>
              </w:rPr>
              <w:t>12 month target 1.1</w:t>
            </w:r>
          </w:p>
        </w:tc>
        <w:tc>
          <w:tcPr>
            <w:tcW w:w="11996" w:type="dxa"/>
            <w:gridSpan w:val="5"/>
            <w:shd w:val="clear" w:color="auto" w:fill="D9D9D9" w:themeFill="background1" w:themeFillShade="D9"/>
          </w:tcPr>
          <w:p w:rsidR="00973DEE" w:rsidRPr="00FE3D5C" w:rsidRDefault="006F397B" w:rsidP="00FE3D5C">
            <w:pPr>
              <w:pStyle w:val="ESBodyText2"/>
              <w:spacing w:after="0"/>
              <w:rPr>
                <w:sz w:val="20"/>
                <w:szCs w:val="24"/>
              </w:rPr>
            </w:pPr>
            <w:r>
              <w:rPr>
                <w:sz w:val="20"/>
              </w:rPr>
              <w:t>10% or more of students will be working above the expected level of achievement in reading</w:t>
            </w:r>
          </w:p>
        </w:tc>
      </w:tr>
      <w:tr w:rsidR="003705D6" w:rsidTr="00FA4D4A">
        <w:trPr>
          <w:trHeight w:val="15"/>
        </w:trPr>
        <w:tc>
          <w:tcPr>
            <w:tcW w:w="3119" w:type="dxa"/>
            <w:shd w:val="clear" w:color="auto" w:fill="D9D9D9" w:themeFill="background1" w:themeFillShade="D9"/>
          </w:tcPr>
          <w:p w:rsidR="00973DEE" w:rsidRPr="006C7A56" w:rsidRDefault="006F397B"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rsidR="00973DEE" w:rsidRPr="00FE3D5C" w:rsidRDefault="006F397B" w:rsidP="00FE3D5C">
            <w:pPr>
              <w:pStyle w:val="ESBodyText2"/>
              <w:spacing w:after="0"/>
              <w:rPr>
                <w:sz w:val="20"/>
                <w:szCs w:val="24"/>
              </w:rPr>
            </w:pPr>
            <w:r>
              <w:rPr>
                <w:sz w:val="20"/>
              </w:rPr>
              <w:t xml:space="preserve">Building practice </w:t>
            </w:r>
            <w:r>
              <w:rPr>
                <w:sz w:val="20"/>
              </w:rPr>
              <w:t>excellence</w:t>
            </w:r>
          </w:p>
        </w:tc>
      </w:tr>
      <w:tr w:rsidR="003705D6" w:rsidTr="00FA4D4A">
        <w:trPr>
          <w:trHeight w:val="15"/>
        </w:trPr>
        <w:tc>
          <w:tcPr>
            <w:tcW w:w="3119" w:type="dxa"/>
            <w:shd w:val="clear" w:color="auto" w:fill="D9D9D9" w:themeFill="background1" w:themeFillShade="D9"/>
          </w:tcPr>
          <w:p w:rsidR="00973DEE" w:rsidRPr="006C7A56" w:rsidRDefault="006F397B" w:rsidP="00FA4D4A">
            <w:pPr>
              <w:pStyle w:val="Heading32"/>
              <w:spacing w:before="0" w:after="0"/>
              <w:rPr>
                <w:szCs w:val="24"/>
              </w:rPr>
            </w:pPr>
            <w:r w:rsidRPr="006C7A56">
              <w:rPr>
                <w:szCs w:val="24"/>
              </w:rPr>
              <w:t>Key Improvement Strategy 1</w:t>
            </w:r>
          </w:p>
        </w:tc>
        <w:tc>
          <w:tcPr>
            <w:tcW w:w="11996" w:type="dxa"/>
            <w:gridSpan w:val="5"/>
            <w:shd w:val="clear" w:color="auto" w:fill="D9D9D9" w:themeFill="background1" w:themeFillShade="D9"/>
          </w:tcPr>
          <w:p w:rsidR="00973DEE" w:rsidRPr="00FE3D5C" w:rsidRDefault="006F397B" w:rsidP="00FE3D5C">
            <w:pPr>
              <w:pStyle w:val="ESBodyText2"/>
              <w:spacing w:after="0"/>
              <w:rPr>
                <w:sz w:val="20"/>
                <w:szCs w:val="24"/>
              </w:rPr>
            </w:pPr>
            <w:r>
              <w:rPr>
                <w:sz w:val="20"/>
              </w:rPr>
              <w:t>Provide smaller grade sizes for reading blocks(Foundation- Grade 4) Teachers will have more time to concentrate on individual students to extend their reading skills</w:t>
            </w:r>
          </w:p>
        </w:tc>
      </w:tr>
      <w:tr w:rsidR="003705D6" w:rsidTr="00FA4D4A">
        <w:trPr>
          <w:trHeight w:val="263"/>
        </w:trPr>
        <w:tc>
          <w:tcPr>
            <w:tcW w:w="3119" w:type="dxa"/>
          </w:tcPr>
          <w:p w:rsidR="003E1FC6" w:rsidRPr="006C7A56" w:rsidRDefault="006F397B" w:rsidP="00AF3BC2">
            <w:pPr>
              <w:pStyle w:val="ESBodyText2"/>
              <w:spacing w:after="0"/>
              <w:rPr>
                <w:sz w:val="20"/>
                <w:szCs w:val="24"/>
              </w:rPr>
            </w:pPr>
            <w:r w:rsidRPr="006C7A56">
              <w:rPr>
                <w:sz w:val="20"/>
                <w:szCs w:val="24"/>
              </w:rPr>
              <w:t>Actions</w:t>
            </w:r>
          </w:p>
        </w:tc>
        <w:tc>
          <w:tcPr>
            <w:tcW w:w="11996" w:type="dxa"/>
            <w:gridSpan w:val="5"/>
          </w:tcPr>
          <w:p w:rsidR="003E1FC6" w:rsidRPr="006C7A56" w:rsidRDefault="006F397B" w:rsidP="00AF3BC2">
            <w:pPr>
              <w:pStyle w:val="ESBodyText2"/>
              <w:spacing w:after="0"/>
              <w:rPr>
                <w:sz w:val="20"/>
                <w:szCs w:val="24"/>
              </w:rPr>
            </w:pPr>
            <w:r>
              <w:rPr>
                <w:sz w:val="20"/>
              </w:rPr>
              <w:t>Provide opportunities for staff to examine</w:t>
            </w:r>
            <w:r>
              <w:rPr>
                <w:sz w:val="20"/>
              </w:rPr>
              <w:t xml:space="preserve"> data and reflect on extending students both in their grade and across the whole school</w:t>
            </w:r>
            <w:r>
              <w:rPr>
                <w:sz w:val="20"/>
              </w:rPr>
              <w:br/>
              <w:t>Provide opportinities for teachers to discuss growth of students and programs/activities that have provided the movement within Literacy PLT, PDPs</w:t>
            </w:r>
            <w:r>
              <w:rPr>
                <w:sz w:val="20"/>
              </w:rPr>
              <w:br/>
              <w:t xml:space="preserve">Provide opprtunities </w:t>
            </w:r>
            <w:r>
              <w:rPr>
                <w:sz w:val="20"/>
              </w:rPr>
              <w:t>for Bastow participants (2016) to work with staff in their units re reading</w:t>
            </w:r>
            <w:r>
              <w:rPr>
                <w:sz w:val="20"/>
              </w:rPr>
              <w:br/>
              <w:t>Purchase Literacy support consumables plant/equipment</w:t>
            </w:r>
          </w:p>
        </w:tc>
      </w:tr>
      <w:tr w:rsidR="003705D6" w:rsidTr="00FA4D4A">
        <w:trPr>
          <w:trHeight w:val="110"/>
        </w:trPr>
        <w:tc>
          <w:tcPr>
            <w:tcW w:w="3119" w:type="dxa"/>
          </w:tcPr>
          <w:p w:rsidR="00973DEE" w:rsidRPr="006C7A56" w:rsidRDefault="006F397B" w:rsidP="00AF3BC2">
            <w:pPr>
              <w:pStyle w:val="ESBodyText2"/>
              <w:spacing w:after="0"/>
              <w:rPr>
                <w:sz w:val="20"/>
                <w:szCs w:val="24"/>
              </w:rPr>
            </w:pPr>
            <w:r w:rsidRPr="006C7A56">
              <w:rPr>
                <w:sz w:val="20"/>
                <w:szCs w:val="24"/>
              </w:rPr>
              <w:t>Evidence of impact</w:t>
            </w:r>
          </w:p>
        </w:tc>
        <w:tc>
          <w:tcPr>
            <w:tcW w:w="11996" w:type="dxa"/>
            <w:gridSpan w:val="5"/>
          </w:tcPr>
          <w:p w:rsidR="00973DEE" w:rsidRPr="006C7A56" w:rsidRDefault="006F397B" w:rsidP="00AF3BC2">
            <w:pPr>
              <w:pStyle w:val="ESBodyText2"/>
              <w:spacing w:after="0"/>
              <w:rPr>
                <w:sz w:val="20"/>
                <w:szCs w:val="24"/>
              </w:rPr>
            </w:pPr>
            <w:r>
              <w:rPr>
                <w:sz w:val="20"/>
              </w:rPr>
              <w:t>Increase in the number of students exceeding the established benchmark</w:t>
            </w:r>
          </w:p>
        </w:tc>
      </w:tr>
      <w:tr w:rsidR="003705D6" w:rsidTr="006C7A56">
        <w:trPr>
          <w:trHeight w:val="549"/>
        </w:trPr>
        <w:tc>
          <w:tcPr>
            <w:tcW w:w="6205" w:type="dxa"/>
            <w:gridSpan w:val="2"/>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 xml:space="preserve">Is </w:t>
            </w:r>
            <w:r w:rsidRPr="006C7A56">
              <w:rPr>
                <w:szCs w:val="24"/>
              </w:rPr>
              <w:t>this a Professional Learning Priority</w:t>
            </w:r>
          </w:p>
        </w:tc>
        <w:tc>
          <w:tcPr>
            <w:tcW w:w="2070" w:type="dxa"/>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Budget</w:t>
            </w:r>
          </w:p>
        </w:tc>
      </w:tr>
      <w:tr w:rsidR="003705D6" w:rsidTr="00AF3BC2">
        <w:trPr>
          <w:trHeight w:val="20"/>
        </w:trPr>
        <w:tc>
          <w:tcPr>
            <w:tcW w:w="6205" w:type="dxa"/>
            <w:gridSpan w:val="2"/>
          </w:tcPr>
          <w:p w:rsidR="003E1FC6" w:rsidRPr="006C7A56" w:rsidRDefault="006F397B" w:rsidP="00AF3BC2">
            <w:pPr>
              <w:pStyle w:val="ESBodyText2"/>
              <w:spacing w:after="0"/>
              <w:rPr>
                <w:sz w:val="20"/>
                <w:szCs w:val="24"/>
              </w:rPr>
            </w:pPr>
            <w:r>
              <w:rPr>
                <w:sz w:val="20"/>
              </w:rPr>
              <w:t>Curriculum Co-ordinator, Litearcy Leader ,Literacy PLC and Principal to reguarly examine reading data and programs operating to extend students</w:t>
            </w:r>
          </w:p>
        </w:tc>
        <w:tc>
          <w:tcPr>
            <w:tcW w:w="3150" w:type="dxa"/>
          </w:tcPr>
          <w:p w:rsidR="003E1FC6" w:rsidRPr="006C7A56" w:rsidRDefault="006F397B" w:rsidP="00AF3BC2">
            <w:pPr>
              <w:pStyle w:val="ESBodyText2"/>
              <w:spacing w:after="0"/>
              <w:rPr>
                <w:sz w:val="20"/>
                <w:szCs w:val="24"/>
              </w:rPr>
            </w:pPr>
            <w:r>
              <w:rPr>
                <w:sz w:val="20"/>
              </w:rPr>
              <w:t>Principal</w:t>
            </w:r>
          </w:p>
        </w:tc>
        <w:tc>
          <w:tcPr>
            <w:tcW w:w="1530" w:type="dxa"/>
          </w:tcPr>
          <w:p w:rsidR="003E1FC6" w:rsidRPr="006C7A56" w:rsidRDefault="006F397B"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6F397B"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6F397B"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3705D6" w:rsidTr="00AF3BC2">
        <w:trPr>
          <w:trHeight w:val="20"/>
        </w:trPr>
        <w:tc>
          <w:tcPr>
            <w:tcW w:w="6205" w:type="dxa"/>
            <w:gridSpan w:val="2"/>
          </w:tcPr>
          <w:p w:rsidR="003E1FC6" w:rsidRPr="006C7A56" w:rsidRDefault="006F397B" w:rsidP="00AF3BC2">
            <w:pPr>
              <w:pStyle w:val="ESBodyText2"/>
              <w:spacing w:after="0"/>
              <w:rPr>
                <w:sz w:val="20"/>
                <w:szCs w:val="24"/>
              </w:rPr>
            </w:pPr>
            <w:r>
              <w:rPr>
                <w:sz w:val="20"/>
              </w:rPr>
              <w:t>Curriculum Co-ordinator and Principal to examine planning documents to ensure "higher end" students in reading are being addressed</w:t>
            </w:r>
          </w:p>
        </w:tc>
        <w:tc>
          <w:tcPr>
            <w:tcW w:w="3150" w:type="dxa"/>
          </w:tcPr>
          <w:p w:rsidR="003E1FC6" w:rsidRPr="006C7A56" w:rsidRDefault="006F397B" w:rsidP="00AF3BC2">
            <w:pPr>
              <w:pStyle w:val="ESBodyText2"/>
              <w:spacing w:after="0"/>
              <w:rPr>
                <w:sz w:val="20"/>
                <w:szCs w:val="24"/>
              </w:rPr>
            </w:pPr>
            <w:r>
              <w:rPr>
                <w:sz w:val="20"/>
              </w:rPr>
              <w:t>Principal</w:t>
            </w:r>
          </w:p>
        </w:tc>
        <w:tc>
          <w:tcPr>
            <w:tcW w:w="1530" w:type="dxa"/>
          </w:tcPr>
          <w:p w:rsidR="003E1FC6" w:rsidRPr="006C7A56" w:rsidRDefault="006F397B"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6F397B"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6F397B"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3705D6" w:rsidTr="00AF3BC2">
        <w:trPr>
          <w:trHeight w:val="20"/>
        </w:trPr>
        <w:tc>
          <w:tcPr>
            <w:tcW w:w="6205" w:type="dxa"/>
            <w:gridSpan w:val="2"/>
          </w:tcPr>
          <w:p w:rsidR="003E1FC6" w:rsidRPr="006C7A56" w:rsidRDefault="006F397B" w:rsidP="00AF3BC2">
            <w:pPr>
              <w:pStyle w:val="ESBodyText2"/>
              <w:spacing w:after="0"/>
              <w:rPr>
                <w:sz w:val="20"/>
                <w:szCs w:val="24"/>
              </w:rPr>
            </w:pPr>
            <w:r>
              <w:rPr>
                <w:sz w:val="20"/>
              </w:rPr>
              <w:t xml:space="preserve">Bastow trained </w:t>
            </w:r>
            <w:r>
              <w:rPr>
                <w:sz w:val="20"/>
              </w:rPr>
              <w:t>teachers to work with individual staff re skill development</w:t>
            </w:r>
          </w:p>
        </w:tc>
        <w:tc>
          <w:tcPr>
            <w:tcW w:w="3150" w:type="dxa"/>
          </w:tcPr>
          <w:p w:rsidR="003E1FC6" w:rsidRPr="006C7A56" w:rsidRDefault="006F397B" w:rsidP="00AF3BC2">
            <w:pPr>
              <w:pStyle w:val="ESBodyText2"/>
              <w:spacing w:after="0"/>
              <w:rPr>
                <w:sz w:val="20"/>
                <w:szCs w:val="24"/>
              </w:rPr>
            </w:pPr>
            <w:r>
              <w:rPr>
                <w:sz w:val="20"/>
              </w:rPr>
              <w:t>PLC Leaders</w:t>
            </w:r>
          </w:p>
        </w:tc>
        <w:tc>
          <w:tcPr>
            <w:tcW w:w="1530" w:type="dxa"/>
          </w:tcPr>
          <w:p w:rsidR="003E1FC6" w:rsidRPr="006C7A56" w:rsidRDefault="006F397B"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6F397B"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6F397B" w:rsidP="00AF3BC2">
            <w:pPr>
              <w:pStyle w:val="ESBodyText2"/>
              <w:spacing w:after="0"/>
              <w:rPr>
                <w:sz w:val="20"/>
                <w:szCs w:val="24"/>
              </w:rPr>
            </w:pPr>
            <w:r>
              <w:rPr>
                <w:sz w:val="20"/>
              </w:rPr>
              <w:t>$4,000.00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3705D6" w:rsidTr="00AF3BC2">
        <w:trPr>
          <w:trHeight w:val="20"/>
        </w:trPr>
        <w:tc>
          <w:tcPr>
            <w:tcW w:w="6205" w:type="dxa"/>
            <w:gridSpan w:val="2"/>
          </w:tcPr>
          <w:p w:rsidR="003E1FC6" w:rsidRPr="006C7A56" w:rsidRDefault="006F397B" w:rsidP="00AF3BC2">
            <w:pPr>
              <w:pStyle w:val="ESBodyText2"/>
              <w:spacing w:after="0"/>
              <w:rPr>
                <w:sz w:val="20"/>
                <w:szCs w:val="24"/>
              </w:rPr>
            </w:pPr>
            <w:r>
              <w:rPr>
                <w:sz w:val="20"/>
              </w:rPr>
              <w:t>Staff Professional Development Day (Reading)</w:t>
            </w:r>
          </w:p>
        </w:tc>
        <w:tc>
          <w:tcPr>
            <w:tcW w:w="3150" w:type="dxa"/>
          </w:tcPr>
          <w:p w:rsidR="003E1FC6" w:rsidRPr="006C7A56" w:rsidRDefault="006F397B" w:rsidP="00AF3BC2">
            <w:pPr>
              <w:pStyle w:val="ESBodyText2"/>
              <w:spacing w:after="0"/>
              <w:rPr>
                <w:sz w:val="20"/>
                <w:szCs w:val="24"/>
              </w:rPr>
            </w:pPr>
            <w:r>
              <w:rPr>
                <w:sz w:val="20"/>
              </w:rPr>
              <w:t>PLC Leaders</w:t>
            </w:r>
          </w:p>
        </w:tc>
        <w:tc>
          <w:tcPr>
            <w:tcW w:w="1530" w:type="dxa"/>
          </w:tcPr>
          <w:p w:rsidR="003E1FC6" w:rsidRPr="006C7A56" w:rsidRDefault="006F397B"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6F397B" w:rsidP="00AF3BC2">
            <w:pPr>
              <w:pStyle w:val="ESBodyText2"/>
              <w:spacing w:after="0"/>
              <w:rPr>
                <w:sz w:val="20"/>
                <w:szCs w:val="24"/>
              </w:rPr>
            </w:pPr>
            <w:r>
              <w:rPr>
                <w:sz w:val="20"/>
              </w:rPr>
              <w:t>from: Term 1</w:t>
            </w:r>
            <w:r>
              <w:rPr>
                <w:sz w:val="20"/>
              </w:rPr>
              <w:br/>
              <w:t xml:space="preserve">    to: Term 1</w:t>
            </w:r>
          </w:p>
        </w:tc>
        <w:tc>
          <w:tcPr>
            <w:tcW w:w="2160" w:type="dxa"/>
          </w:tcPr>
          <w:p w:rsidR="003E1FC6" w:rsidRPr="006C7A56" w:rsidRDefault="006F397B" w:rsidP="00AF3BC2">
            <w:pPr>
              <w:pStyle w:val="ESBodyText2"/>
              <w:spacing w:after="0"/>
              <w:rPr>
                <w:sz w:val="20"/>
                <w:szCs w:val="24"/>
              </w:rPr>
            </w:pPr>
            <w:r>
              <w:rPr>
                <w:sz w:val="20"/>
              </w:rPr>
              <w:t>$1,000.00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3705D6" w:rsidTr="00AF3BC2">
        <w:trPr>
          <w:trHeight w:val="20"/>
        </w:trPr>
        <w:tc>
          <w:tcPr>
            <w:tcW w:w="6205" w:type="dxa"/>
            <w:gridSpan w:val="2"/>
          </w:tcPr>
          <w:p w:rsidR="003E1FC6" w:rsidRPr="006C7A56" w:rsidRDefault="006F397B" w:rsidP="00AF3BC2">
            <w:pPr>
              <w:pStyle w:val="ESBodyText2"/>
              <w:spacing w:after="0"/>
              <w:rPr>
                <w:sz w:val="20"/>
                <w:szCs w:val="24"/>
              </w:rPr>
            </w:pPr>
            <w:r>
              <w:rPr>
                <w:sz w:val="20"/>
              </w:rPr>
              <w:t>CRT(Professional Development) Learning Walks</w:t>
            </w:r>
          </w:p>
        </w:tc>
        <w:tc>
          <w:tcPr>
            <w:tcW w:w="3150" w:type="dxa"/>
          </w:tcPr>
          <w:p w:rsidR="003E1FC6" w:rsidRPr="006C7A56" w:rsidRDefault="006F397B" w:rsidP="00AF3BC2">
            <w:pPr>
              <w:pStyle w:val="ESBodyText2"/>
              <w:spacing w:after="0"/>
              <w:rPr>
                <w:sz w:val="20"/>
                <w:szCs w:val="24"/>
              </w:rPr>
            </w:pPr>
            <w:r>
              <w:rPr>
                <w:sz w:val="20"/>
              </w:rPr>
              <w:t>Assistant Principal</w:t>
            </w:r>
          </w:p>
        </w:tc>
        <w:tc>
          <w:tcPr>
            <w:tcW w:w="1530" w:type="dxa"/>
          </w:tcPr>
          <w:p w:rsidR="003E1FC6" w:rsidRPr="006C7A56" w:rsidRDefault="006F397B"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6F397B" w:rsidP="00AF3BC2">
            <w:pPr>
              <w:pStyle w:val="ESBodyText2"/>
              <w:spacing w:after="0"/>
              <w:rPr>
                <w:sz w:val="20"/>
                <w:szCs w:val="24"/>
              </w:rPr>
            </w:pPr>
            <w:r>
              <w:rPr>
                <w:sz w:val="20"/>
              </w:rPr>
              <w:t>from: Term 2</w:t>
            </w:r>
            <w:r>
              <w:rPr>
                <w:sz w:val="20"/>
              </w:rPr>
              <w:br/>
              <w:t xml:space="preserve">    to: Term 4</w:t>
            </w:r>
          </w:p>
        </w:tc>
        <w:tc>
          <w:tcPr>
            <w:tcW w:w="2160" w:type="dxa"/>
          </w:tcPr>
          <w:p w:rsidR="003E1FC6" w:rsidRPr="006C7A56" w:rsidRDefault="006F397B" w:rsidP="00AF3BC2">
            <w:pPr>
              <w:pStyle w:val="ESBodyText2"/>
              <w:spacing w:after="0"/>
              <w:rPr>
                <w:sz w:val="20"/>
                <w:szCs w:val="24"/>
              </w:rPr>
            </w:pPr>
            <w:r>
              <w:rPr>
                <w:sz w:val="20"/>
              </w:rPr>
              <w:t>$10,000.00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3705D6" w:rsidTr="00AF3BC2">
        <w:trPr>
          <w:trHeight w:val="20"/>
        </w:trPr>
        <w:tc>
          <w:tcPr>
            <w:tcW w:w="6205" w:type="dxa"/>
            <w:gridSpan w:val="2"/>
          </w:tcPr>
          <w:p w:rsidR="003E1FC6" w:rsidRPr="006C7A56" w:rsidRDefault="006F397B" w:rsidP="00AF3BC2">
            <w:pPr>
              <w:pStyle w:val="ESBodyText2"/>
              <w:spacing w:after="0"/>
              <w:rPr>
                <w:sz w:val="20"/>
                <w:szCs w:val="24"/>
              </w:rPr>
            </w:pPr>
            <w:r>
              <w:rPr>
                <w:sz w:val="20"/>
              </w:rPr>
              <w:t>Purchase Literacy(Reading)Resources to support programs</w:t>
            </w:r>
          </w:p>
        </w:tc>
        <w:tc>
          <w:tcPr>
            <w:tcW w:w="3150" w:type="dxa"/>
          </w:tcPr>
          <w:p w:rsidR="003E1FC6" w:rsidRPr="006C7A56" w:rsidRDefault="006F397B" w:rsidP="00AF3BC2">
            <w:pPr>
              <w:pStyle w:val="ESBodyText2"/>
              <w:spacing w:after="0"/>
              <w:rPr>
                <w:sz w:val="20"/>
                <w:szCs w:val="24"/>
              </w:rPr>
            </w:pPr>
            <w:r>
              <w:rPr>
                <w:sz w:val="20"/>
              </w:rPr>
              <w:t>PLC Leaders</w:t>
            </w:r>
          </w:p>
        </w:tc>
        <w:tc>
          <w:tcPr>
            <w:tcW w:w="1530" w:type="dxa"/>
          </w:tcPr>
          <w:p w:rsidR="003E1FC6" w:rsidRPr="006C7A56" w:rsidRDefault="006F397B"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6F397B"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6F397B" w:rsidP="00AF3BC2">
            <w:pPr>
              <w:pStyle w:val="ESBodyText2"/>
              <w:spacing w:after="0"/>
              <w:rPr>
                <w:sz w:val="20"/>
                <w:szCs w:val="24"/>
              </w:rPr>
            </w:pPr>
            <w:r>
              <w:rPr>
                <w:sz w:val="20"/>
              </w:rPr>
              <w:t>$13,703.86</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bl>
    <w:p w:rsidR="003705D6" w:rsidRDefault="003705D6">
      <w:pPr>
        <w:pStyle w:val="Normal2"/>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3705D6" w:rsidTr="00FA4D4A">
        <w:trPr>
          <w:trHeight w:val="110"/>
        </w:trPr>
        <w:tc>
          <w:tcPr>
            <w:tcW w:w="3119" w:type="dxa"/>
            <w:shd w:val="clear" w:color="auto" w:fill="D9D9D9" w:themeFill="background1" w:themeFillShade="D9"/>
          </w:tcPr>
          <w:p w:rsidR="00973DEE" w:rsidRPr="006C7A56" w:rsidRDefault="006F397B" w:rsidP="00FA4D4A">
            <w:pPr>
              <w:pStyle w:val="Heading32"/>
              <w:spacing w:before="0" w:after="0"/>
              <w:rPr>
                <w:szCs w:val="24"/>
              </w:rPr>
            </w:pPr>
            <w:r w:rsidRPr="006C7A56">
              <w:rPr>
                <w:szCs w:val="24"/>
              </w:rPr>
              <w:t>Goal 1</w:t>
            </w:r>
          </w:p>
        </w:tc>
        <w:tc>
          <w:tcPr>
            <w:tcW w:w="11996" w:type="dxa"/>
            <w:gridSpan w:val="5"/>
            <w:shd w:val="clear" w:color="auto" w:fill="D9D9D9" w:themeFill="background1" w:themeFillShade="D9"/>
          </w:tcPr>
          <w:p w:rsidR="00973DEE" w:rsidRPr="00FE3D5C" w:rsidRDefault="006F397B" w:rsidP="00FE3D5C">
            <w:pPr>
              <w:pStyle w:val="ESBodyText2"/>
              <w:spacing w:after="0"/>
              <w:rPr>
                <w:sz w:val="20"/>
                <w:szCs w:val="24"/>
              </w:rPr>
            </w:pPr>
            <w:r>
              <w:rPr>
                <w:sz w:val="20"/>
              </w:rPr>
              <w:t>Every year of the SP teachers will implement high impact and consistent assessment planning and teaching strategies to improve student outcomes in reading.</w:t>
            </w:r>
          </w:p>
        </w:tc>
      </w:tr>
      <w:tr w:rsidR="003705D6" w:rsidTr="00FA4D4A">
        <w:trPr>
          <w:trHeight w:val="15"/>
        </w:trPr>
        <w:tc>
          <w:tcPr>
            <w:tcW w:w="3119" w:type="dxa"/>
            <w:shd w:val="clear" w:color="auto" w:fill="D9D9D9" w:themeFill="background1" w:themeFillShade="D9"/>
          </w:tcPr>
          <w:p w:rsidR="00973DEE" w:rsidRPr="006C7A56" w:rsidRDefault="006F397B" w:rsidP="00FA4D4A">
            <w:pPr>
              <w:pStyle w:val="Heading32"/>
              <w:spacing w:before="0" w:after="0"/>
              <w:rPr>
                <w:szCs w:val="24"/>
              </w:rPr>
            </w:pPr>
            <w:r w:rsidRPr="006C7A56">
              <w:rPr>
                <w:szCs w:val="24"/>
              </w:rPr>
              <w:t>12 month target 1.2</w:t>
            </w:r>
          </w:p>
        </w:tc>
        <w:tc>
          <w:tcPr>
            <w:tcW w:w="11996" w:type="dxa"/>
            <w:gridSpan w:val="5"/>
            <w:shd w:val="clear" w:color="auto" w:fill="D9D9D9" w:themeFill="background1" w:themeFillShade="D9"/>
          </w:tcPr>
          <w:p w:rsidR="00973DEE" w:rsidRPr="00FE3D5C" w:rsidRDefault="006F397B" w:rsidP="00FE3D5C">
            <w:pPr>
              <w:pStyle w:val="ESBodyText2"/>
              <w:spacing w:after="0"/>
              <w:rPr>
                <w:sz w:val="20"/>
                <w:szCs w:val="24"/>
              </w:rPr>
            </w:pPr>
            <w:r>
              <w:rPr>
                <w:sz w:val="20"/>
              </w:rPr>
              <w:t xml:space="preserve">Decrease by </w:t>
            </w:r>
            <w:r>
              <w:rPr>
                <w:sz w:val="20"/>
              </w:rPr>
              <w:t>5% the number of students in each year level cohort working below the expected level</w:t>
            </w:r>
          </w:p>
        </w:tc>
      </w:tr>
      <w:tr w:rsidR="003705D6" w:rsidTr="00FA4D4A">
        <w:trPr>
          <w:trHeight w:val="15"/>
        </w:trPr>
        <w:tc>
          <w:tcPr>
            <w:tcW w:w="3119" w:type="dxa"/>
            <w:shd w:val="clear" w:color="auto" w:fill="D9D9D9" w:themeFill="background1" w:themeFillShade="D9"/>
          </w:tcPr>
          <w:p w:rsidR="00973DEE" w:rsidRPr="006C7A56" w:rsidRDefault="006F397B"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rsidR="00973DEE" w:rsidRPr="00FE3D5C" w:rsidRDefault="006F397B" w:rsidP="00FE3D5C">
            <w:pPr>
              <w:pStyle w:val="ESBodyText2"/>
              <w:spacing w:after="0"/>
              <w:rPr>
                <w:sz w:val="20"/>
                <w:szCs w:val="24"/>
              </w:rPr>
            </w:pPr>
            <w:r>
              <w:rPr>
                <w:sz w:val="20"/>
              </w:rPr>
              <w:t>Building practice excellence</w:t>
            </w:r>
          </w:p>
        </w:tc>
      </w:tr>
      <w:tr w:rsidR="003705D6" w:rsidTr="00FA4D4A">
        <w:trPr>
          <w:trHeight w:val="15"/>
        </w:trPr>
        <w:tc>
          <w:tcPr>
            <w:tcW w:w="3119" w:type="dxa"/>
            <w:shd w:val="clear" w:color="auto" w:fill="D9D9D9" w:themeFill="background1" w:themeFillShade="D9"/>
          </w:tcPr>
          <w:p w:rsidR="00973DEE" w:rsidRPr="006C7A56" w:rsidRDefault="006F397B" w:rsidP="00FA4D4A">
            <w:pPr>
              <w:pStyle w:val="Heading32"/>
              <w:spacing w:before="0" w:after="0"/>
              <w:rPr>
                <w:szCs w:val="24"/>
              </w:rPr>
            </w:pPr>
            <w:r w:rsidRPr="006C7A56">
              <w:rPr>
                <w:szCs w:val="24"/>
              </w:rPr>
              <w:t>Key Improvement Strategy 1</w:t>
            </w:r>
          </w:p>
        </w:tc>
        <w:tc>
          <w:tcPr>
            <w:tcW w:w="11996" w:type="dxa"/>
            <w:gridSpan w:val="5"/>
            <w:shd w:val="clear" w:color="auto" w:fill="D9D9D9" w:themeFill="background1" w:themeFillShade="D9"/>
          </w:tcPr>
          <w:p w:rsidR="00973DEE" w:rsidRPr="00FE3D5C" w:rsidRDefault="006F397B" w:rsidP="00FE3D5C">
            <w:pPr>
              <w:pStyle w:val="ESBodyText2"/>
              <w:spacing w:after="0"/>
              <w:rPr>
                <w:sz w:val="20"/>
                <w:szCs w:val="24"/>
              </w:rPr>
            </w:pPr>
            <w:r>
              <w:rPr>
                <w:sz w:val="20"/>
              </w:rPr>
              <w:t>Provide Intervention teachers in Foundation, Grade 1 and Grade 2 to support students with learnin</w:t>
            </w:r>
            <w:r>
              <w:rPr>
                <w:sz w:val="20"/>
              </w:rPr>
              <w:t>g difficulties in reading- 4 days 2hours per day</w:t>
            </w:r>
          </w:p>
        </w:tc>
      </w:tr>
      <w:tr w:rsidR="003705D6" w:rsidTr="00FA4D4A">
        <w:trPr>
          <w:trHeight w:val="263"/>
        </w:trPr>
        <w:tc>
          <w:tcPr>
            <w:tcW w:w="3119" w:type="dxa"/>
          </w:tcPr>
          <w:p w:rsidR="003E1FC6" w:rsidRPr="006C7A56" w:rsidRDefault="006F397B" w:rsidP="00AF3BC2">
            <w:pPr>
              <w:pStyle w:val="ESBodyText2"/>
              <w:spacing w:after="0"/>
              <w:rPr>
                <w:sz w:val="20"/>
                <w:szCs w:val="24"/>
              </w:rPr>
            </w:pPr>
            <w:r w:rsidRPr="006C7A56">
              <w:rPr>
                <w:sz w:val="20"/>
                <w:szCs w:val="24"/>
              </w:rPr>
              <w:t>Actions</w:t>
            </w:r>
          </w:p>
        </w:tc>
        <w:tc>
          <w:tcPr>
            <w:tcW w:w="11996" w:type="dxa"/>
            <w:gridSpan w:val="5"/>
          </w:tcPr>
          <w:p w:rsidR="003E1FC6" w:rsidRPr="006C7A56" w:rsidRDefault="006F397B" w:rsidP="00AF3BC2">
            <w:pPr>
              <w:pStyle w:val="ESBodyText2"/>
              <w:spacing w:after="0"/>
              <w:rPr>
                <w:sz w:val="20"/>
                <w:szCs w:val="24"/>
              </w:rPr>
            </w:pPr>
            <w:r>
              <w:rPr>
                <w:sz w:val="20"/>
              </w:rPr>
              <w:t>Provide professional development for all Intervention teachers to ensure a sequential and supportive program is established</w:t>
            </w:r>
            <w:r>
              <w:rPr>
                <w:sz w:val="20"/>
              </w:rPr>
              <w:br/>
              <w:t xml:space="preserve">Provide opportunities for Intervention teachers to meet together to </w:t>
            </w:r>
            <w:r>
              <w:rPr>
                <w:sz w:val="20"/>
              </w:rPr>
              <w:t>discuss student progress and teaching and learning practice</w:t>
            </w:r>
            <w:r>
              <w:rPr>
                <w:sz w:val="20"/>
              </w:rPr>
              <w:br/>
              <w:t>Allocate Intervention teacher for Foundation, Grade 1 and Grade 2</w:t>
            </w:r>
          </w:p>
        </w:tc>
      </w:tr>
      <w:tr w:rsidR="003705D6" w:rsidTr="00FA4D4A">
        <w:trPr>
          <w:trHeight w:val="110"/>
        </w:trPr>
        <w:tc>
          <w:tcPr>
            <w:tcW w:w="3119" w:type="dxa"/>
          </w:tcPr>
          <w:p w:rsidR="00973DEE" w:rsidRPr="006C7A56" w:rsidRDefault="006F397B" w:rsidP="00AF3BC2">
            <w:pPr>
              <w:pStyle w:val="ESBodyText2"/>
              <w:spacing w:after="0"/>
              <w:rPr>
                <w:sz w:val="20"/>
                <w:szCs w:val="24"/>
              </w:rPr>
            </w:pPr>
            <w:r w:rsidRPr="006C7A56">
              <w:rPr>
                <w:sz w:val="20"/>
                <w:szCs w:val="24"/>
              </w:rPr>
              <w:t>Evidence of impact</w:t>
            </w:r>
          </w:p>
        </w:tc>
        <w:tc>
          <w:tcPr>
            <w:tcW w:w="11996" w:type="dxa"/>
            <w:gridSpan w:val="5"/>
          </w:tcPr>
          <w:p w:rsidR="00973DEE" w:rsidRPr="006C7A56" w:rsidRDefault="006F397B" w:rsidP="00AF3BC2">
            <w:pPr>
              <w:pStyle w:val="ESBodyText2"/>
              <w:spacing w:after="0"/>
              <w:rPr>
                <w:sz w:val="20"/>
                <w:szCs w:val="24"/>
              </w:rPr>
            </w:pPr>
            <w:r>
              <w:rPr>
                <w:sz w:val="20"/>
              </w:rPr>
              <w:t>-Growth shown by individual students in reading data</w:t>
            </w:r>
          </w:p>
        </w:tc>
      </w:tr>
      <w:tr w:rsidR="003705D6" w:rsidTr="006C7A56">
        <w:trPr>
          <w:trHeight w:val="549"/>
        </w:trPr>
        <w:tc>
          <w:tcPr>
            <w:tcW w:w="6205" w:type="dxa"/>
            <w:gridSpan w:val="2"/>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 xml:space="preserve">Is this a Professional </w:t>
            </w:r>
            <w:r w:rsidRPr="006C7A56">
              <w:rPr>
                <w:szCs w:val="24"/>
              </w:rPr>
              <w:t>Learning Priority</w:t>
            </w:r>
          </w:p>
        </w:tc>
        <w:tc>
          <w:tcPr>
            <w:tcW w:w="2070" w:type="dxa"/>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Budget</w:t>
            </w:r>
          </w:p>
        </w:tc>
      </w:tr>
      <w:tr w:rsidR="003705D6" w:rsidTr="00AF3BC2">
        <w:trPr>
          <w:trHeight w:val="20"/>
        </w:trPr>
        <w:tc>
          <w:tcPr>
            <w:tcW w:w="6205" w:type="dxa"/>
            <w:gridSpan w:val="2"/>
          </w:tcPr>
          <w:p w:rsidR="003E1FC6" w:rsidRPr="006C7A56" w:rsidRDefault="006F397B" w:rsidP="00AF3BC2">
            <w:pPr>
              <w:pStyle w:val="ESBodyText2"/>
              <w:spacing w:after="0"/>
              <w:rPr>
                <w:sz w:val="20"/>
                <w:szCs w:val="24"/>
              </w:rPr>
            </w:pPr>
            <w:r>
              <w:rPr>
                <w:sz w:val="20"/>
              </w:rPr>
              <w:t>Curriculum Co-ordinator, Literacy Leader ,Literacy PLC and Principal to reguarly examine reading data and programs operating to address students with reading difficulties</w:t>
            </w:r>
          </w:p>
        </w:tc>
        <w:tc>
          <w:tcPr>
            <w:tcW w:w="3150" w:type="dxa"/>
          </w:tcPr>
          <w:p w:rsidR="003E1FC6" w:rsidRPr="006C7A56" w:rsidRDefault="006F397B" w:rsidP="00AF3BC2">
            <w:pPr>
              <w:pStyle w:val="ESBodyText2"/>
              <w:spacing w:after="0"/>
              <w:rPr>
                <w:sz w:val="20"/>
                <w:szCs w:val="24"/>
              </w:rPr>
            </w:pPr>
            <w:r>
              <w:rPr>
                <w:sz w:val="20"/>
              </w:rPr>
              <w:t>Principal</w:t>
            </w:r>
          </w:p>
        </w:tc>
        <w:tc>
          <w:tcPr>
            <w:tcW w:w="1530" w:type="dxa"/>
          </w:tcPr>
          <w:p w:rsidR="003E1FC6" w:rsidRPr="006C7A56" w:rsidRDefault="006F397B"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6F397B"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6F397B" w:rsidP="00AF3BC2">
            <w:pPr>
              <w:pStyle w:val="ESBodyText2"/>
              <w:spacing w:after="0"/>
              <w:rPr>
                <w:sz w:val="20"/>
                <w:szCs w:val="24"/>
              </w:rPr>
            </w:pPr>
            <w:r>
              <w:rPr>
                <w:sz w:val="20"/>
              </w:rPr>
              <w:t>$4,000.00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3705D6" w:rsidTr="00AF3BC2">
        <w:trPr>
          <w:trHeight w:val="20"/>
        </w:trPr>
        <w:tc>
          <w:tcPr>
            <w:tcW w:w="6205" w:type="dxa"/>
            <w:gridSpan w:val="2"/>
          </w:tcPr>
          <w:p w:rsidR="003E1FC6" w:rsidRPr="006C7A56" w:rsidRDefault="006F397B" w:rsidP="00AF3BC2">
            <w:pPr>
              <w:pStyle w:val="ESBodyText2"/>
              <w:spacing w:after="0"/>
              <w:rPr>
                <w:sz w:val="20"/>
                <w:szCs w:val="24"/>
              </w:rPr>
            </w:pPr>
            <w:r>
              <w:rPr>
                <w:sz w:val="20"/>
              </w:rPr>
              <w:t>Curriculum Co-ordinator and Principal to examine planning documents to ensure "lower end" students needs in reading are being addressed</w:t>
            </w:r>
          </w:p>
        </w:tc>
        <w:tc>
          <w:tcPr>
            <w:tcW w:w="3150" w:type="dxa"/>
          </w:tcPr>
          <w:p w:rsidR="003E1FC6" w:rsidRPr="006C7A56" w:rsidRDefault="006F397B" w:rsidP="00AF3BC2">
            <w:pPr>
              <w:pStyle w:val="ESBodyText2"/>
              <w:spacing w:after="0"/>
              <w:rPr>
                <w:sz w:val="20"/>
                <w:szCs w:val="24"/>
              </w:rPr>
            </w:pPr>
            <w:r>
              <w:rPr>
                <w:sz w:val="20"/>
              </w:rPr>
              <w:t>Principal</w:t>
            </w:r>
          </w:p>
        </w:tc>
        <w:tc>
          <w:tcPr>
            <w:tcW w:w="1530" w:type="dxa"/>
          </w:tcPr>
          <w:p w:rsidR="003E1FC6" w:rsidRPr="006C7A56" w:rsidRDefault="006F397B"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6F397B"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6F397B"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3705D6" w:rsidTr="00AF3BC2">
        <w:trPr>
          <w:trHeight w:val="20"/>
        </w:trPr>
        <w:tc>
          <w:tcPr>
            <w:tcW w:w="6205" w:type="dxa"/>
            <w:gridSpan w:val="2"/>
          </w:tcPr>
          <w:p w:rsidR="003E1FC6" w:rsidRPr="006C7A56" w:rsidRDefault="006F397B" w:rsidP="00AF3BC2">
            <w:pPr>
              <w:pStyle w:val="ESBodyText2"/>
              <w:spacing w:after="0"/>
              <w:rPr>
                <w:sz w:val="20"/>
                <w:szCs w:val="24"/>
              </w:rPr>
            </w:pPr>
            <w:r>
              <w:rPr>
                <w:sz w:val="20"/>
              </w:rPr>
              <w:t>Intervention teachers to work in Foundation, Grade 1 and Grade 2 4 days a week 9-11am</w:t>
            </w:r>
          </w:p>
        </w:tc>
        <w:tc>
          <w:tcPr>
            <w:tcW w:w="3150" w:type="dxa"/>
          </w:tcPr>
          <w:p w:rsidR="003E1FC6" w:rsidRPr="006C7A56" w:rsidRDefault="006F397B" w:rsidP="00AF3BC2">
            <w:pPr>
              <w:pStyle w:val="ESBodyText2"/>
              <w:spacing w:after="0"/>
              <w:rPr>
                <w:sz w:val="20"/>
                <w:szCs w:val="24"/>
              </w:rPr>
            </w:pPr>
            <w:r>
              <w:rPr>
                <w:sz w:val="20"/>
              </w:rPr>
              <w:t>Principal</w:t>
            </w:r>
          </w:p>
        </w:tc>
        <w:tc>
          <w:tcPr>
            <w:tcW w:w="1530" w:type="dxa"/>
          </w:tcPr>
          <w:p w:rsidR="003E1FC6" w:rsidRPr="006C7A56" w:rsidRDefault="006F397B"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6F397B"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6F397B" w:rsidP="00AF3BC2">
            <w:pPr>
              <w:pStyle w:val="ESBodyText2"/>
              <w:spacing w:after="0"/>
              <w:rPr>
                <w:sz w:val="20"/>
                <w:szCs w:val="24"/>
              </w:rPr>
            </w:pPr>
            <w:r>
              <w:rPr>
                <w:sz w:val="20"/>
              </w:rPr>
              <w:t>$161,858.14</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bl>
    <w:p w:rsidR="003705D6" w:rsidRDefault="003705D6">
      <w:pPr>
        <w:pStyle w:val="Normal2"/>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3705D6" w:rsidTr="00FA4D4A">
        <w:trPr>
          <w:trHeight w:val="110"/>
        </w:trPr>
        <w:tc>
          <w:tcPr>
            <w:tcW w:w="3119" w:type="dxa"/>
            <w:shd w:val="clear" w:color="auto" w:fill="D9D9D9" w:themeFill="background1" w:themeFillShade="D9"/>
          </w:tcPr>
          <w:p w:rsidR="00973DEE" w:rsidRPr="006C7A56" w:rsidRDefault="006F397B" w:rsidP="00FA4D4A">
            <w:pPr>
              <w:pStyle w:val="Heading32"/>
              <w:spacing w:before="0" w:after="0"/>
              <w:rPr>
                <w:szCs w:val="24"/>
              </w:rPr>
            </w:pPr>
            <w:r w:rsidRPr="006C7A56">
              <w:rPr>
                <w:szCs w:val="24"/>
              </w:rPr>
              <w:t>Goal 1</w:t>
            </w:r>
          </w:p>
        </w:tc>
        <w:tc>
          <w:tcPr>
            <w:tcW w:w="11996" w:type="dxa"/>
            <w:gridSpan w:val="5"/>
            <w:shd w:val="clear" w:color="auto" w:fill="D9D9D9" w:themeFill="background1" w:themeFillShade="D9"/>
          </w:tcPr>
          <w:p w:rsidR="00973DEE" w:rsidRPr="00FE3D5C" w:rsidRDefault="006F397B" w:rsidP="00FE3D5C">
            <w:pPr>
              <w:pStyle w:val="ESBodyText2"/>
              <w:spacing w:after="0"/>
              <w:rPr>
                <w:sz w:val="20"/>
                <w:szCs w:val="24"/>
              </w:rPr>
            </w:pPr>
            <w:r>
              <w:rPr>
                <w:sz w:val="20"/>
              </w:rPr>
              <w:t xml:space="preserve">Every year of the SP teachers will implement high impact and consistent </w:t>
            </w:r>
            <w:r>
              <w:rPr>
                <w:sz w:val="20"/>
              </w:rPr>
              <w:t>assessment planning and teaching strategies to improve student outcomes in reading.</w:t>
            </w:r>
          </w:p>
        </w:tc>
      </w:tr>
      <w:tr w:rsidR="003705D6" w:rsidTr="00FA4D4A">
        <w:trPr>
          <w:trHeight w:val="15"/>
        </w:trPr>
        <w:tc>
          <w:tcPr>
            <w:tcW w:w="3119" w:type="dxa"/>
            <w:shd w:val="clear" w:color="auto" w:fill="D9D9D9" w:themeFill="background1" w:themeFillShade="D9"/>
          </w:tcPr>
          <w:p w:rsidR="00973DEE" w:rsidRPr="006C7A56" w:rsidRDefault="006F397B" w:rsidP="00FA4D4A">
            <w:pPr>
              <w:pStyle w:val="Heading32"/>
              <w:spacing w:before="0" w:after="0"/>
              <w:rPr>
                <w:szCs w:val="24"/>
              </w:rPr>
            </w:pPr>
            <w:r w:rsidRPr="006C7A56">
              <w:rPr>
                <w:szCs w:val="24"/>
              </w:rPr>
              <w:t>12 month target 1.3</w:t>
            </w:r>
          </w:p>
        </w:tc>
        <w:tc>
          <w:tcPr>
            <w:tcW w:w="11996" w:type="dxa"/>
            <w:gridSpan w:val="5"/>
            <w:shd w:val="clear" w:color="auto" w:fill="D9D9D9" w:themeFill="background1" w:themeFillShade="D9"/>
          </w:tcPr>
          <w:p w:rsidR="00973DEE" w:rsidRPr="00FE3D5C" w:rsidRDefault="006F397B" w:rsidP="00FE3D5C">
            <w:pPr>
              <w:pStyle w:val="ESBodyText2"/>
              <w:spacing w:after="0"/>
              <w:rPr>
                <w:sz w:val="20"/>
                <w:szCs w:val="24"/>
              </w:rPr>
            </w:pPr>
            <w:r>
              <w:rPr>
                <w:sz w:val="20"/>
              </w:rPr>
              <w:t>Introduce Fountas and Pinnell in all grades</w:t>
            </w:r>
          </w:p>
        </w:tc>
      </w:tr>
      <w:tr w:rsidR="003705D6" w:rsidTr="00FA4D4A">
        <w:trPr>
          <w:trHeight w:val="15"/>
        </w:trPr>
        <w:tc>
          <w:tcPr>
            <w:tcW w:w="3119" w:type="dxa"/>
            <w:shd w:val="clear" w:color="auto" w:fill="D9D9D9" w:themeFill="background1" w:themeFillShade="D9"/>
          </w:tcPr>
          <w:p w:rsidR="00973DEE" w:rsidRPr="006C7A56" w:rsidRDefault="006F397B"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rsidR="00973DEE" w:rsidRPr="00FE3D5C" w:rsidRDefault="006F397B" w:rsidP="00FE3D5C">
            <w:pPr>
              <w:pStyle w:val="ESBodyText2"/>
              <w:spacing w:after="0"/>
              <w:rPr>
                <w:sz w:val="20"/>
                <w:szCs w:val="24"/>
              </w:rPr>
            </w:pPr>
            <w:r>
              <w:rPr>
                <w:sz w:val="20"/>
              </w:rPr>
              <w:t>Building practice excellence</w:t>
            </w:r>
          </w:p>
        </w:tc>
      </w:tr>
      <w:tr w:rsidR="003705D6" w:rsidTr="00FA4D4A">
        <w:trPr>
          <w:trHeight w:val="15"/>
        </w:trPr>
        <w:tc>
          <w:tcPr>
            <w:tcW w:w="3119" w:type="dxa"/>
            <w:shd w:val="clear" w:color="auto" w:fill="D9D9D9" w:themeFill="background1" w:themeFillShade="D9"/>
          </w:tcPr>
          <w:p w:rsidR="00973DEE" w:rsidRPr="006C7A56" w:rsidRDefault="006F397B" w:rsidP="00FA4D4A">
            <w:pPr>
              <w:pStyle w:val="Heading32"/>
              <w:spacing w:before="0" w:after="0"/>
              <w:rPr>
                <w:szCs w:val="24"/>
              </w:rPr>
            </w:pPr>
            <w:r w:rsidRPr="006C7A56">
              <w:rPr>
                <w:szCs w:val="24"/>
              </w:rPr>
              <w:t>Key Improvement Strategy 1</w:t>
            </w:r>
          </w:p>
        </w:tc>
        <w:tc>
          <w:tcPr>
            <w:tcW w:w="11996" w:type="dxa"/>
            <w:gridSpan w:val="5"/>
            <w:shd w:val="clear" w:color="auto" w:fill="D9D9D9" w:themeFill="background1" w:themeFillShade="D9"/>
          </w:tcPr>
          <w:p w:rsidR="00973DEE" w:rsidRPr="00FE3D5C" w:rsidRDefault="006F397B" w:rsidP="00FE3D5C">
            <w:pPr>
              <w:pStyle w:val="ESBodyText2"/>
              <w:spacing w:after="0"/>
              <w:rPr>
                <w:sz w:val="20"/>
                <w:szCs w:val="24"/>
              </w:rPr>
            </w:pPr>
            <w:r>
              <w:rPr>
                <w:sz w:val="20"/>
              </w:rPr>
              <w:t xml:space="preserve">Provide professional development </w:t>
            </w:r>
            <w:r>
              <w:rPr>
                <w:sz w:val="20"/>
              </w:rPr>
              <w:t>for all teachers so that quality baseline data can be established</w:t>
            </w:r>
          </w:p>
        </w:tc>
      </w:tr>
      <w:tr w:rsidR="003705D6" w:rsidTr="00FA4D4A">
        <w:trPr>
          <w:trHeight w:val="263"/>
        </w:trPr>
        <w:tc>
          <w:tcPr>
            <w:tcW w:w="3119" w:type="dxa"/>
          </w:tcPr>
          <w:p w:rsidR="003E1FC6" w:rsidRPr="006C7A56" w:rsidRDefault="006F397B" w:rsidP="00AF3BC2">
            <w:pPr>
              <w:pStyle w:val="ESBodyText2"/>
              <w:spacing w:after="0"/>
              <w:rPr>
                <w:sz w:val="20"/>
                <w:szCs w:val="24"/>
              </w:rPr>
            </w:pPr>
            <w:r w:rsidRPr="006C7A56">
              <w:rPr>
                <w:sz w:val="20"/>
                <w:szCs w:val="24"/>
              </w:rPr>
              <w:t>Actions</w:t>
            </w:r>
          </w:p>
        </w:tc>
        <w:tc>
          <w:tcPr>
            <w:tcW w:w="11996" w:type="dxa"/>
            <w:gridSpan w:val="5"/>
          </w:tcPr>
          <w:p w:rsidR="003E1FC6" w:rsidRPr="006C7A56" w:rsidRDefault="006F397B" w:rsidP="00AF3BC2">
            <w:pPr>
              <w:pStyle w:val="ESBodyText2"/>
              <w:spacing w:after="0"/>
              <w:rPr>
                <w:sz w:val="20"/>
                <w:szCs w:val="24"/>
              </w:rPr>
            </w:pPr>
            <w:r>
              <w:rPr>
                <w:sz w:val="20"/>
              </w:rPr>
              <w:t>Provide inhouse professional development for all staff so that they are able to effectively and consistently baseline each student</w:t>
            </w:r>
            <w:r>
              <w:rPr>
                <w:sz w:val="20"/>
              </w:rPr>
              <w:br/>
              <w:t xml:space="preserve">Provide external professional development to </w:t>
            </w:r>
            <w:r>
              <w:rPr>
                <w:sz w:val="20"/>
              </w:rPr>
              <w:t>ensure a whole school support for the introduction of Fountas and Pinnell</w:t>
            </w:r>
            <w:r>
              <w:rPr>
                <w:sz w:val="20"/>
              </w:rPr>
              <w:br/>
              <w:t>Provide opportunities for examination of data obtained</w:t>
            </w:r>
            <w:r>
              <w:rPr>
                <w:sz w:val="20"/>
              </w:rPr>
              <w:br/>
              <w:t>Review introduction and first year of Fountas and Pinnell program</w:t>
            </w:r>
          </w:p>
        </w:tc>
      </w:tr>
      <w:tr w:rsidR="003705D6" w:rsidTr="00FA4D4A">
        <w:trPr>
          <w:trHeight w:val="110"/>
        </w:trPr>
        <w:tc>
          <w:tcPr>
            <w:tcW w:w="3119" w:type="dxa"/>
          </w:tcPr>
          <w:p w:rsidR="00973DEE" w:rsidRPr="006C7A56" w:rsidRDefault="006F397B" w:rsidP="00AF3BC2">
            <w:pPr>
              <w:pStyle w:val="ESBodyText2"/>
              <w:spacing w:after="0"/>
              <w:rPr>
                <w:sz w:val="20"/>
                <w:szCs w:val="24"/>
              </w:rPr>
            </w:pPr>
            <w:r w:rsidRPr="006C7A56">
              <w:rPr>
                <w:sz w:val="20"/>
                <w:szCs w:val="24"/>
              </w:rPr>
              <w:t>Evidence of impact</w:t>
            </w:r>
          </w:p>
        </w:tc>
        <w:tc>
          <w:tcPr>
            <w:tcW w:w="11996" w:type="dxa"/>
            <w:gridSpan w:val="5"/>
          </w:tcPr>
          <w:p w:rsidR="00973DEE" w:rsidRPr="006C7A56" w:rsidRDefault="006F397B" w:rsidP="00AF3BC2">
            <w:pPr>
              <w:pStyle w:val="ESBodyText2"/>
              <w:spacing w:after="0"/>
              <w:rPr>
                <w:sz w:val="20"/>
                <w:szCs w:val="24"/>
              </w:rPr>
            </w:pPr>
            <w:r>
              <w:rPr>
                <w:sz w:val="20"/>
              </w:rPr>
              <w:t>Solid baseline data established throughou</w:t>
            </w:r>
            <w:r>
              <w:rPr>
                <w:sz w:val="20"/>
              </w:rPr>
              <w:t>t whole school</w:t>
            </w:r>
            <w:r>
              <w:rPr>
                <w:sz w:val="20"/>
              </w:rPr>
              <w:br/>
              <w:t>Comrehensive knowledge of aspects of Fountas and Pinnell that relate to obtaining and interpreting data</w:t>
            </w:r>
            <w:r>
              <w:rPr>
                <w:sz w:val="20"/>
              </w:rPr>
              <w:br/>
              <w:t>Planning documents to reflect improved teaching and learning practices</w:t>
            </w:r>
          </w:p>
        </w:tc>
      </w:tr>
      <w:tr w:rsidR="003705D6" w:rsidTr="006C7A56">
        <w:trPr>
          <w:trHeight w:val="549"/>
        </w:trPr>
        <w:tc>
          <w:tcPr>
            <w:tcW w:w="6205" w:type="dxa"/>
            <w:gridSpan w:val="2"/>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Is this a Professional Learning Pri</w:t>
            </w:r>
            <w:r w:rsidRPr="006C7A56">
              <w:rPr>
                <w:szCs w:val="24"/>
              </w:rPr>
              <w:t>ority</w:t>
            </w:r>
          </w:p>
        </w:tc>
        <w:tc>
          <w:tcPr>
            <w:tcW w:w="2070" w:type="dxa"/>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Budget</w:t>
            </w:r>
          </w:p>
        </w:tc>
      </w:tr>
      <w:tr w:rsidR="003705D6" w:rsidTr="00AF3BC2">
        <w:trPr>
          <w:trHeight w:val="20"/>
        </w:trPr>
        <w:tc>
          <w:tcPr>
            <w:tcW w:w="6205" w:type="dxa"/>
            <w:gridSpan w:val="2"/>
          </w:tcPr>
          <w:p w:rsidR="003E1FC6" w:rsidRPr="006C7A56" w:rsidRDefault="006F397B" w:rsidP="00AF3BC2">
            <w:pPr>
              <w:pStyle w:val="ESBodyText2"/>
              <w:spacing w:after="0"/>
              <w:rPr>
                <w:sz w:val="20"/>
                <w:szCs w:val="24"/>
              </w:rPr>
            </w:pPr>
            <w:r>
              <w:rPr>
                <w:sz w:val="20"/>
              </w:rPr>
              <w:t>Survey teachers to ensure confidence level using Fountas and Pinnell</w:t>
            </w:r>
          </w:p>
        </w:tc>
        <w:tc>
          <w:tcPr>
            <w:tcW w:w="3150" w:type="dxa"/>
          </w:tcPr>
          <w:p w:rsidR="003E1FC6" w:rsidRPr="006C7A56" w:rsidRDefault="006F397B" w:rsidP="00AF3BC2">
            <w:pPr>
              <w:pStyle w:val="ESBodyText2"/>
              <w:spacing w:after="0"/>
              <w:rPr>
                <w:sz w:val="20"/>
                <w:szCs w:val="24"/>
              </w:rPr>
            </w:pPr>
            <w:r>
              <w:rPr>
                <w:sz w:val="20"/>
              </w:rPr>
              <w:t>Assistant Principal</w:t>
            </w:r>
          </w:p>
        </w:tc>
        <w:tc>
          <w:tcPr>
            <w:tcW w:w="1530" w:type="dxa"/>
          </w:tcPr>
          <w:p w:rsidR="003E1FC6" w:rsidRPr="006C7A56" w:rsidRDefault="006F397B"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6F397B"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6F397B"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3705D6" w:rsidTr="00AF3BC2">
        <w:trPr>
          <w:trHeight w:val="20"/>
        </w:trPr>
        <w:tc>
          <w:tcPr>
            <w:tcW w:w="6205" w:type="dxa"/>
            <w:gridSpan w:val="2"/>
          </w:tcPr>
          <w:p w:rsidR="003E1FC6" w:rsidRPr="006C7A56" w:rsidRDefault="006F397B" w:rsidP="00AF3BC2">
            <w:pPr>
              <w:pStyle w:val="ESBodyText2"/>
              <w:spacing w:after="0"/>
              <w:rPr>
                <w:sz w:val="20"/>
                <w:szCs w:val="24"/>
              </w:rPr>
            </w:pPr>
            <w:r>
              <w:rPr>
                <w:sz w:val="20"/>
              </w:rPr>
              <w:t xml:space="preserve">Provide review opportunities to reflect on introduction of Fountas and </w:t>
            </w:r>
            <w:r>
              <w:rPr>
                <w:sz w:val="20"/>
              </w:rPr>
              <w:t>Pinnell- adjust for 2019</w:t>
            </w:r>
          </w:p>
        </w:tc>
        <w:tc>
          <w:tcPr>
            <w:tcW w:w="3150" w:type="dxa"/>
          </w:tcPr>
          <w:p w:rsidR="003E1FC6" w:rsidRPr="006C7A56" w:rsidRDefault="006F397B" w:rsidP="00AF3BC2">
            <w:pPr>
              <w:pStyle w:val="ESBodyText2"/>
              <w:spacing w:after="0"/>
              <w:rPr>
                <w:sz w:val="20"/>
                <w:szCs w:val="24"/>
              </w:rPr>
            </w:pPr>
            <w:r>
              <w:rPr>
                <w:sz w:val="20"/>
              </w:rPr>
              <w:t>Assistant Principal</w:t>
            </w:r>
          </w:p>
        </w:tc>
        <w:tc>
          <w:tcPr>
            <w:tcW w:w="1530" w:type="dxa"/>
          </w:tcPr>
          <w:p w:rsidR="003E1FC6" w:rsidRPr="006C7A56" w:rsidRDefault="006F397B"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6F397B"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6F397B"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3705D6" w:rsidTr="00AF3BC2">
        <w:trPr>
          <w:trHeight w:val="20"/>
        </w:trPr>
        <w:tc>
          <w:tcPr>
            <w:tcW w:w="6205" w:type="dxa"/>
            <w:gridSpan w:val="2"/>
          </w:tcPr>
          <w:p w:rsidR="003E1FC6" w:rsidRPr="006C7A56" w:rsidRDefault="006F397B" w:rsidP="00AF3BC2">
            <w:pPr>
              <w:pStyle w:val="ESBodyText2"/>
              <w:spacing w:after="0"/>
              <w:rPr>
                <w:sz w:val="20"/>
                <w:szCs w:val="24"/>
              </w:rPr>
            </w:pPr>
            <w:r>
              <w:rPr>
                <w:sz w:val="20"/>
              </w:rPr>
              <w:t>Provide each grade teacher with 2 days time release to test students and become familiar with Fountas and Pinnell</w:t>
            </w:r>
          </w:p>
        </w:tc>
        <w:tc>
          <w:tcPr>
            <w:tcW w:w="3150" w:type="dxa"/>
          </w:tcPr>
          <w:p w:rsidR="003E1FC6" w:rsidRPr="006C7A56" w:rsidRDefault="006F397B" w:rsidP="00AF3BC2">
            <w:pPr>
              <w:pStyle w:val="ESBodyText2"/>
              <w:spacing w:after="0"/>
              <w:rPr>
                <w:sz w:val="20"/>
                <w:szCs w:val="24"/>
              </w:rPr>
            </w:pPr>
            <w:r>
              <w:rPr>
                <w:sz w:val="20"/>
              </w:rPr>
              <w:t>Principal</w:t>
            </w:r>
          </w:p>
        </w:tc>
        <w:tc>
          <w:tcPr>
            <w:tcW w:w="1530" w:type="dxa"/>
          </w:tcPr>
          <w:p w:rsidR="003E1FC6" w:rsidRPr="006C7A56" w:rsidRDefault="006F397B"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6F397B" w:rsidP="00AF3BC2">
            <w:pPr>
              <w:pStyle w:val="ESBodyText2"/>
              <w:spacing w:after="0"/>
              <w:rPr>
                <w:sz w:val="20"/>
                <w:szCs w:val="24"/>
              </w:rPr>
            </w:pPr>
            <w:r>
              <w:rPr>
                <w:sz w:val="20"/>
              </w:rPr>
              <w:t>from: Term</w:t>
            </w:r>
            <w:r>
              <w:rPr>
                <w:sz w:val="20"/>
              </w:rPr>
              <w:t xml:space="preserve"> 1</w:t>
            </w:r>
            <w:r>
              <w:rPr>
                <w:sz w:val="20"/>
              </w:rPr>
              <w:br/>
              <w:t xml:space="preserve">    to: Term 4</w:t>
            </w:r>
          </w:p>
        </w:tc>
        <w:tc>
          <w:tcPr>
            <w:tcW w:w="2160" w:type="dxa"/>
          </w:tcPr>
          <w:p w:rsidR="003E1FC6" w:rsidRPr="006C7A56" w:rsidRDefault="006F397B" w:rsidP="00AF3BC2">
            <w:pPr>
              <w:pStyle w:val="ESBodyText2"/>
              <w:spacing w:after="0"/>
              <w:rPr>
                <w:sz w:val="20"/>
                <w:szCs w:val="24"/>
              </w:rPr>
            </w:pPr>
            <w:r>
              <w:rPr>
                <w:sz w:val="20"/>
              </w:rPr>
              <w:t>$14,296.00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bl>
    <w:p w:rsidR="003705D6" w:rsidRDefault="003705D6">
      <w:pPr>
        <w:pStyle w:val="Normal2"/>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3705D6" w:rsidTr="00FA4D4A">
        <w:trPr>
          <w:trHeight w:val="110"/>
        </w:trPr>
        <w:tc>
          <w:tcPr>
            <w:tcW w:w="3119" w:type="dxa"/>
            <w:shd w:val="clear" w:color="auto" w:fill="D9D9D9" w:themeFill="background1" w:themeFillShade="D9"/>
          </w:tcPr>
          <w:p w:rsidR="00973DEE" w:rsidRPr="006C7A56" w:rsidRDefault="006F397B" w:rsidP="00FA4D4A">
            <w:pPr>
              <w:pStyle w:val="Heading32"/>
              <w:spacing w:before="0" w:after="0"/>
              <w:rPr>
                <w:szCs w:val="24"/>
              </w:rPr>
            </w:pPr>
            <w:r w:rsidRPr="006C7A56">
              <w:rPr>
                <w:szCs w:val="24"/>
              </w:rPr>
              <w:t>Goal 2</w:t>
            </w:r>
          </w:p>
        </w:tc>
        <w:tc>
          <w:tcPr>
            <w:tcW w:w="11996" w:type="dxa"/>
            <w:gridSpan w:val="5"/>
            <w:shd w:val="clear" w:color="auto" w:fill="D9D9D9" w:themeFill="background1" w:themeFillShade="D9"/>
          </w:tcPr>
          <w:p w:rsidR="00973DEE" w:rsidRPr="00FE3D5C" w:rsidRDefault="006F397B" w:rsidP="00FE3D5C">
            <w:pPr>
              <w:pStyle w:val="ESBodyText2"/>
              <w:spacing w:after="0"/>
              <w:rPr>
                <w:sz w:val="20"/>
                <w:szCs w:val="24"/>
              </w:rPr>
            </w:pPr>
            <w:r>
              <w:rPr>
                <w:sz w:val="20"/>
              </w:rPr>
              <w:t>Over the course of the Strategic Plan Rollins PS will provide a safe, engaging and inclusive learning environment for students learning.</w:t>
            </w:r>
          </w:p>
        </w:tc>
      </w:tr>
      <w:tr w:rsidR="003705D6" w:rsidTr="00FA4D4A">
        <w:trPr>
          <w:trHeight w:val="15"/>
        </w:trPr>
        <w:tc>
          <w:tcPr>
            <w:tcW w:w="3119" w:type="dxa"/>
            <w:shd w:val="clear" w:color="auto" w:fill="D9D9D9" w:themeFill="background1" w:themeFillShade="D9"/>
          </w:tcPr>
          <w:p w:rsidR="00973DEE" w:rsidRPr="006C7A56" w:rsidRDefault="006F397B" w:rsidP="00FA4D4A">
            <w:pPr>
              <w:pStyle w:val="Heading32"/>
              <w:spacing w:before="0" w:after="0"/>
              <w:rPr>
                <w:szCs w:val="24"/>
              </w:rPr>
            </w:pPr>
            <w:r w:rsidRPr="006C7A56">
              <w:rPr>
                <w:szCs w:val="24"/>
              </w:rPr>
              <w:t>12 month target 2.1</w:t>
            </w:r>
          </w:p>
        </w:tc>
        <w:tc>
          <w:tcPr>
            <w:tcW w:w="11996" w:type="dxa"/>
            <w:gridSpan w:val="5"/>
            <w:shd w:val="clear" w:color="auto" w:fill="D9D9D9" w:themeFill="background1" w:themeFillShade="D9"/>
          </w:tcPr>
          <w:p w:rsidR="00973DEE" w:rsidRPr="00FE3D5C" w:rsidRDefault="006F397B" w:rsidP="00FE3D5C">
            <w:pPr>
              <w:pStyle w:val="ESBodyText2"/>
              <w:spacing w:after="0"/>
              <w:rPr>
                <w:sz w:val="20"/>
                <w:szCs w:val="24"/>
              </w:rPr>
            </w:pPr>
            <w:r>
              <w:rPr>
                <w:sz w:val="20"/>
              </w:rPr>
              <w:t xml:space="preserve">Achieve at or above 65% in </w:t>
            </w:r>
            <w:r>
              <w:rPr>
                <w:sz w:val="20"/>
              </w:rPr>
              <w:t>students’ positive responses in the Attitudes To School Survey in:</w:t>
            </w:r>
            <w:r>
              <w:rPr>
                <w:sz w:val="20"/>
              </w:rPr>
              <w:br/>
            </w:r>
            <w:r>
              <w:rPr>
                <w:sz w:val="20"/>
              </w:rPr>
              <w:br/>
              <w:t>• Student Voice</w:t>
            </w:r>
          </w:p>
        </w:tc>
      </w:tr>
      <w:tr w:rsidR="003705D6" w:rsidTr="00FA4D4A">
        <w:trPr>
          <w:trHeight w:val="15"/>
        </w:trPr>
        <w:tc>
          <w:tcPr>
            <w:tcW w:w="3119" w:type="dxa"/>
            <w:shd w:val="clear" w:color="auto" w:fill="D9D9D9" w:themeFill="background1" w:themeFillShade="D9"/>
          </w:tcPr>
          <w:p w:rsidR="00973DEE" w:rsidRPr="006C7A56" w:rsidRDefault="006F397B"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rsidR="00973DEE" w:rsidRPr="00FE3D5C" w:rsidRDefault="006F397B" w:rsidP="00FE3D5C">
            <w:pPr>
              <w:pStyle w:val="ESBodyText2"/>
              <w:spacing w:after="0"/>
              <w:rPr>
                <w:sz w:val="20"/>
                <w:szCs w:val="24"/>
              </w:rPr>
            </w:pPr>
            <w:r>
              <w:rPr>
                <w:sz w:val="20"/>
              </w:rPr>
              <w:t>Empowering students and building school pride</w:t>
            </w:r>
          </w:p>
        </w:tc>
      </w:tr>
      <w:tr w:rsidR="003705D6" w:rsidTr="00FA4D4A">
        <w:trPr>
          <w:trHeight w:val="15"/>
        </w:trPr>
        <w:tc>
          <w:tcPr>
            <w:tcW w:w="3119" w:type="dxa"/>
            <w:shd w:val="clear" w:color="auto" w:fill="D9D9D9" w:themeFill="background1" w:themeFillShade="D9"/>
          </w:tcPr>
          <w:p w:rsidR="00973DEE" w:rsidRPr="006C7A56" w:rsidRDefault="006F397B" w:rsidP="00FA4D4A">
            <w:pPr>
              <w:pStyle w:val="Heading32"/>
              <w:spacing w:before="0" w:after="0"/>
              <w:rPr>
                <w:szCs w:val="24"/>
              </w:rPr>
            </w:pPr>
            <w:r w:rsidRPr="006C7A56">
              <w:rPr>
                <w:szCs w:val="24"/>
              </w:rPr>
              <w:t>Key Improvement Strategy 1</w:t>
            </w:r>
          </w:p>
        </w:tc>
        <w:tc>
          <w:tcPr>
            <w:tcW w:w="11996" w:type="dxa"/>
            <w:gridSpan w:val="5"/>
            <w:shd w:val="clear" w:color="auto" w:fill="D9D9D9" w:themeFill="background1" w:themeFillShade="D9"/>
          </w:tcPr>
          <w:p w:rsidR="00973DEE" w:rsidRPr="00FE3D5C" w:rsidRDefault="006F397B" w:rsidP="00FE3D5C">
            <w:pPr>
              <w:pStyle w:val="ESBodyText2"/>
              <w:spacing w:after="0"/>
              <w:rPr>
                <w:sz w:val="20"/>
                <w:szCs w:val="24"/>
              </w:rPr>
            </w:pPr>
            <w:r>
              <w:rPr>
                <w:sz w:val="20"/>
              </w:rPr>
              <w:t>•</w:t>
            </w:r>
            <w:r>
              <w:rPr>
                <w:sz w:val="20"/>
              </w:rPr>
              <w:tab/>
              <w:t xml:space="preserve">Activate student voice and agency in their own learning and in the options and </w:t>
            </w:r>
            <w:r>
              <w:rPr>
                <w:sz w:val="20"/>
              </w:rPr>
              <w:t>opportunities for school improvement.</w:t>
            </w:r>
          </w:p>
        </w:tc>
      </w:tr>
      <w:tr w:rsidR="003705D6" w:rsidTr="00FA4D4A">
        <w:trPr>
          <w:trHeight w:val="263"/>
        </w:trPr>
        <w:tc>
          <w:tcPr>
            <w:tcW w:w="3119" w:type="dxa"/>
          </w:tcPr>
          <w:p w:rsidR="003E1FC6" w:rsidRPr="006C7A56" w:rsidRDefault="006F397B" w:rsidP="00AF3BC2">
            <w:pPr>
              <w:pStyle w:val="ESBodyText2"/>
              <w:spacing w:after="0"/>
              <w:rPr>
                <w:sz w:val="20"/>
                <w:szCs w:val="24"/>
              </w:rPr>
            </w:pPr>
            <w:r w:rsidRPr="006C7A56">
              <w:rPr>
                <w:sz w:val="20"/>
                <w:szCs w:val="24"/>
              </w:rPr>
              <w:t>Actions</w:t>
            </w:r>
          </w:p>
        </w:tc>
        <w:tc>
          <w:tcPr>
            <w:tcW w:w="11996" w:type="dxa"/>
            <w:gridSpan w:val="5"/>
          </w:tcPr>
          <w:p w:rsidR="003E1FC6" w:rsidRPr="006C7A56" w:rsidRDefault="006F397B" w:rsidP="00AF3BC2">
            <w:pPr>
              <w:pStyle w:val="ESBodyText2"/>
              <w:spacing w:after="0"/>
              <w:rPr>
                <w:sz w:val="20"/>
                <w:szCs w:val="24"/>
              </w:rPr>
            </w:pPr>
            <w:r>
              <w:rPr>
                <w:sz w:val="20"/>
              </w:rPr>
              <w:t>Providing opportunities for students to contribute to the overall Term Planners in Levels 3-6.</w:t>
            </w:r>
            <w:r>
              <w:rPr>
                <w:sz w:val="20"/>
              </w:rPr>
              <w:br/>
              <w:t xml:space="preserve">Give the Junior School Council the opportunity to develop new ideas and initiatives regarding student voice. This </w:t>
            </w:r>
            <w:r>
              <w:rPr>
                <w:sz w:val="20"/>
              </w:rPr>
              <w:t>will lead into this team of students implementing their ideas within the whole school setting.</w:t>
            </w:r>
            <w:r>
              <w:rPr>
                <w:sz w:val="20"/>
              </w:rPr>
              <w:br/>
              <w:t>Through the introduction of a formal STEM program within the school setting, students will be given the opportunity to manage, create and lead a project of their</w:t>
            </w:r>
            <w:r>
              <w:rPr>
                <w:sz w:val="20"/>
              </w:rPr>
              <w:t xml:space="preserve"> design over the course of the year. Students will be given the opportunity to present their projects to the school community.</w:t>
            </w:r>
            <w:r>
              <w:rPr>
                <w:sz w:val="20"/>
              </w:rPr>
              <w:br/>
              <w:t>Provide new working space for the implementation of the STEM program that will build learning confidence for students in the rela</w:t>
            </w:r>
            <w:r>
              <w:rPr>
                <w:sz w:val="20"/>
              </w:rPr>
              <w:t>tive areas of STEM.</w:t>
            </w:r>
            <w:r>
              <w:rPr>
                <w:sz w:val="20"/>
              </w:rPr>
              <w:br/>
              <w:t xml:space="preserve">Year Levels to elect a leader for Junior School Council. </w:t>
            </w:r>
            <w:r>
              <w:rPr>
                <w:sz w:val="20"/>
              </w:rPr>
              <w:br/>
              <w:t>Continue to award our REACH certificates each month presented by the year level leader.</w:t>
            </w:r>
            <w:r>
              <w:rPr>
                <w:sz w:val="20"/>
              </w:rPr>
              <w:br/>
              <w:t>Peer Support program to continue to run in Term 2 at all levels within the school.</w:t>
            </w:r>
          </w:p>
        </w:tc>
      </w:tr>
      <w:tr w:rsidR="003705D6" w:rsidTr="00FA4D4A">
        <w:trPr>
          <w:trHeight w:val="110"/>
        </w:trPr>
        <w:tc>
          <w:tcPr>
            <w:tcW w:w="3119" w:type="dxa"/>
          </w:tcPr>
          <w:p w:rsidR="00973DEE" w:rsidRPr="006C7A56" w:rsidRDefault="006F397B" w:rsidP="00AF3BC2">
            <w:pPr>
              <w:pStyle w:val="ESBodyText2"/>
              <w:spacing w:after="0"/>
              <w:rPr>
                <w:sz w:val="20"/>
                <w:szCs w:val="24"/>
              </w:rPr>
            </w:pPr>
            <w:r w:rsidRPr="006C7A56">
              <w:rPr>
                <w:sz w:val="20"/>
                <w:szCs w:val="24"/>
              </w:rPr>
              <w:t>Eviden</w:t>
            </w:r>
            <w:r w:rsidRPr="006C7A56">
              <w:rPr>
                <w:sz w:val="20"/>
                <w:szCs w:val="24"/>
              </w:rPr>
              <w:t>ce of impact</w:t>
            </w:r>
          </w:p>
        </w:tc>
        <w:tc>
          <w:tcPr>
            <w:tcW w:w="11996" w:type="dxa"/>
            <w:gridSpan w:val="5"/>
          </w:tcPr>
          <w:p w:rsidR="00973DEE" w:rsidRPr="006C7A56" w:rsidRDefault="006F397B" w:rsidP="00AF3BC2">
            <w:pPr>
              <w:pStyle w:val="ESBodyText2"/>
              <w:spacing w:after="0"/>
              <w:rPr>
                <w:sz w:val="20"/>
                <w:szCs w:val="24"/>
              </w:rPr>
            </w:pPr>
            <w:r>
              <w:rPr>
                <w:sz w:val="20"/>
              </w:rPr>
              <w:t>Students will:</w:t>
            </w:r>
            <w:r>
              <w:rPr>
                <w:sz w:val="20"/>
              </w:rPr>
              <w:br/>
              <w:t>-Present the REACH awards to the recipients (from within their level)</w:t>
            </w:r>
            <w:r>
              <w:rPr>
                <w:sz w:val="20"/>
              </w:rPr>
              <w:br/>
              <w:t>-Participate in planning meetings and contribute their input. Term planners will reflect this direction.</w:t>
            </w:r>
            <w:r>
              <w:rPr>
                <w:sz w:val="20"/>
              </w:rPr>
              <w:br/>
              <w:t>-Students to lead the Peer Support Groups and partici</w:t>
            </w:r>
            <w:r>
              <w:rPr>
                <w:sz w:val="20"/>
              </w:rPr>
              <w:t>pate in training.</w:t>
            </w:r>
            <w:r>
              <w:rPr>
                <w:sz w:val="20"/>
              </w:rPr>
              <w:br/>
              <w:t>-present their STEM projects at a forum such as a Parent STEM evening.</w:t>
            </w:r>
            <w:r>
              <w:rPr>
                <w:sz w:val="20"/>
              </w:rPr>
              <w:br/>
              <w:t>be given the opportunity to reflect and evaluate on their STEM learning program</w:t>
            </w:r>
            <w:r>
              <w:rPr>
                <w:sz w:val="20"/>
              </w:rPr>
              <w:br/>
              <w:t>-Student leaders to contribute to fortnightly newsletters</w:t>
            </w:r>
            <w:r>
              <w:rPr>
                <w:sz w:val="20"/>
              </w:rPr>
              <w:br/>
            </w:r>
            <w:r>
              <w:rPr>
                <w:sz w:val="20"/>
              </w:rPr>
              <w:br/>
              <w:t>Teachers will:</w:t>
            </w:r>
            <w:r>
              <w:rPr>
                <w:sz w:val="20"/>
              </w:rPr>
              <w:br/>
              <w:t>-Coordinate t</w:t>
            </w:r>
            <w:r>
              <w:rPr>
                <w:sz w:val="20"/>
              </w:rPr>
              <w:t>he Junior School Council and mentor selected Year Level Leaders.</w:t>
            </w:r>
            <w:r>
              <w:rPr>
                <w:sz w:val="20"/>
              </w:rPr>
              <w:br/>
              <w:t>-A STEM teacher will be appointed and be responsible for overseeing the introduction of the program, including providing professional learning for all staff at the school.</w:t>
            </w:r>
            <w:r>
              <w:rPr>
                <w:sz w:val="20"/>
              </w:rPr>
              <w:br/>
              <w:t>-Coach students whe</w:t>
            </w:r>
            <w:r>
              <w:rPr>
                <w:sz w:val="20"/>
              </w:rPr>
              <w:t>n collaborating on term planners and projects and provide valuable feedback.</w:t>
            </w:r>
            <w:r>
              <w:rPr>
                <w:sz w:val="20"/>
              </w:rPr>
              <w:br/>
            </w:r>
            <w:r>
              <w:rPr>
                <w:sz w:val="20"/>
              </w:rPr>
              <w:br/>
            </w:r>
            <w:r>
              <w:rPr>
                <w:sz w:val="20"/>
              </w:rPr>
              <w:br/>
              <w:t>Principal</w:t>
            </w:r>
            <w:r>
              <w:rPr>
                <w:sz w:val="20"/>
              </w:rPr>
              <w:br/>
              <w:t>-provide opportunity for the STEM teacher to professionally develop all staff.</w:t>
            </w:r>
            <w:r>
              <w:rPr>
                <w:sz w:val="20"/>
              </w:rPr>
              <w:br/>
              <w:t>-Enable funding for necessary resources for the Peer Support Program.</w:t>
            </w:r>
            <w:r>
              <w:rPr>
                <w:sz w:val="20"/>
              </w:rPr>
              <w:br/>
              <w:t xml:space="preserve">-Ensure space and </w:t>
            </w:r>
            <w:r>
              <w:rPr>
                <w:sz w:val="20"/>
              </w:rPr>
              <w:t>funding available for the STEM program to run effectively.</w:t>
            </w:r>
          </w:p>
        </w:tc>
      </w:tr>
      <w:tr w:rsidR="003705D6" w:rsidTr="006C7A56">
        <w:trPr>
          <w:trHeight w:val="549"/>
        </w:trPr>
        <w:tc>
          <w:tcPr>
            <w:tcW w:w="6205" w:type="dxa"/>
            <w:gridSpan w:val="2"/>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Is this a Professional Learning Priority</w:t>
            </w:r>
          </w:p>
        </w:tc>
        <w:tc>
          <w:tcPr>
            <w:tcW w:w="2070" w:type="dxa"/>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Budget</w:t>
            </w:r>
          </w:p>
        </w:tc>
      </w:tr>
      <w:tr w:rsidR="003705D6" w:rsidTr="00AF3BC2">
        <w:trPr>
          <w:trHeight w:val="20"/>
        </w:trPr>
        <w:tc>
          <w:tcPr>
            <w:tcW w:w="6205" w:type="dxa"/>
            <w:gridSpan w:val="2"/>
          </w:tcPr>
          <w:p w:rsidR="003E1FC6" w:rsidRPr="006C7A56" w:rsidRDefault="006F397B" w:rsidP="00AF3BC2">
            <w:pPr>
              <w:pStyle w:val="ESBodyText2"/>
              <w:spacing w:after="0"/>
              <w:rPr>
                <w:sz w:val="20"/>
                <w:szCs w:val="24"/>
              </w:rPr>
            </w:pPr>
            <w:r>
              <w:rPr>
                <w:sz w:val="20"/>
              </w:rPr>
              <w:t>Allocation of funding for STEM to ensure effective running of the program.</w:t>
            </w:r>
          </w:p>
        </w:tc>
        <w:tc>
          <w:tcPr>
            <w:tcW w:w="3150" w:type="dxa"/>
          </w:tcPr>
          <w:p w:rsidR="003E1FC6" w:rsidRPr="006C7A56" w:rsidRDefault="006F397B" w:rsidP="00AF3BC2">
            <w:pPr>
              <w:pStyle w:val="ESBodyText2"/>
              <w:spacing w:after="0"/>
              <w:rPr>
                <w:sz w:val="20"/>
                <w:szCs w:val="24"/>
              </w:rPr>
            </w:pPr>
            <w:r>
              <w:rPr>
                <w:sz w:val="20"/>
              </w:rPr>
              <w:t>Principal</w:t>
            </w:r>
          </w:p>
        </w:tc>
        <w:tc>
          <w:tcPr>
            <w:tcW w:w="1530" w:type="dxa"/>
          </w:tcPr>
          <w:p w:rsidR="003E1FC6" w:rsidRPr="006C7A56" w:rsidRDefault="006F397B"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6F397B" w:rsidP="00AF3BC2">
            <w:pPr>
              <w:pStyle w:val="ESBodyText2"/>
              <w:spacing w:after="0"/>
              <w:rPr>
                <w:sz w:val="20"/>
                <w:szCs w:val="24"/>
              </w:rPr>
            </w:pPr>
            <w:r>
              <w:rPr>
                <w:sz w:val="20"/>
              </w:rPr>
              <w:t>from: Term 1</w:t>
            </w:r>
            <w:r>
              <w:rPr>
                <w:sz w:val="20"/>
              </w:rPr>
              <w:br/>
            </w:r>
            <w:r>
              <w:rPr>
                <w:sz w:val="20"/>
              </w:rPr>
              <w:t xml:space="preserve">    to: Term 4</w:t>
            </w:r>
          </w:p>
        </w:tc>
        <w:tc>
          <w:tcPr>
            <w:tcW w:w="2160" w:type="dxa"/>
          </w:tcPr>
          <w:p w:rsidR="003E1FC6" w:rsidRPr="006C7A56" w:rsidRDefault="006F397B" w:rsidP="00AF3BC2">
            <w:pPr>
              <w:pStyle w:val="ESBodyText2"/>
              <w:spacing w:after="0"/>
              <w:rPr>
                <w:sz w:val="20"/>
                <w:szCs w:val="24"/>
              </w:rPr>
            </w:pPr>
            <w:r>
              <w:rPr>
                <w:sz w:val="20"/>
              </w:rPr>
              <w:t>$15,819.00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3705D6" w:rsidTr="00AF3BC2">
        <w:trPr>
          <w:trHeight w:val="20"/>
        </w:trPr>
        <w:tc>
          <w:tcPr>
            <w:tcW w:w="6205" w:type="dxa"/>
            <w:gridSpan w:val="2"/>
          </w:tcPr>
          <w:p w:rsidR="003E1FC6" w:rsidRPr="006C7A56" w:rsidRDefault="006F397B" w:rsidP="00AF3BC2">
            <w:pPr>
              <w:pStyle w:val="ESBodyText2"/>
              <w:spacing w:after="0"/>
              <w:rPr>
                <w:sz w:val="20"/>
                <w:szCs w:val="24"/>
              </w:rPr>
            </w:pPr>
            <w:r>
              <w:rPr>
                <w:sz w:val="20"/>
              </w:rPr>
              <w:t>Junior School Council, REACH and Peer Support Programs to continue.</w:t>
            </w:r>
          </w:p>
        </w:tc>
        <w:tc>
          <w:tcPr>
            <w:tcW w:w="3150" w:type="dxa"/>
          </w:tcPr>
          <w:p w:rsidR="003E1FC6" w:rsidRPr="006C7A56" w:rsidRDefault="006F397B" w:rsidP="00AF3BC2">
            <w:pPr>
              <w:pStyle w:val="ESBodyText2"/>
              <w:spacing w:after="0"/>
              <w:rPr>
                <w:sz w:val="20"/>
                <w:szCs w:val="24"/>
              </w:rPr>
            </w:pPr>
            <w:r>
              <w:rPr>
                <w:sz w:val="20"/>
              </w:rPr>
              <w:t>Teacher(s)</w:t>
            </w:r>
          </w:p>
        </w:tc>
        <w:tc>
          <w:tcPr>
            <w:tcW w:w="1530" w:type="dxa"/>
          </w:tcPr>
          <w:p w:rsidR="003E1FC6" w:rsidRPr="006C7A56" w:rsidRDefault="006F397B"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6F397B"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6F397B" w:rsidP="00AF3BC2">
            <w:pPr>
              <w:pStyle w:val="ESBodyText2"/>
              <w:spacing w:after="0"/>
              <w:rPr>
                <w:sz w:val="20"/>
                <w:szCs w:val="24"/>
              </w:rPr>
            </w:pPr>
            <w:r>
              <w:rPr>
                <w:sz w:val="20"/>
              </w:rPr>
              <w:t>$500.00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3705D6" w:rsidTr="00AF3BC2">
        <w:trPr>
          <w:trHeight w:val="20"/>
        </w:trPr>
        <w:tc>
          <w:tcPr>
            <w:tcW w:w="6205" w:type="dxa"/>
            <w:gridSpan w:val="2"/>
          </w:tcPr>
          <w:p w:rsidR="003E1FC6" w:rsidRPr="006C7A56" w:rsidRDefault="006F397B" w:rsidP="00AF3BC2">
            <w:pPr>
              <w:pStyle w:val="ESBodyText2"/>
              <w:spacing w:after="0"/>
              <w:rPr>
                <w:sz w:val="20"/>
                <w:szCs w:val="24"/>
              </w:rPr>
            </w:pPr>
            <w:r>
              <w:rPr>
                <w:sz w:val="20"/>
              </w:rPr>
              <w:t xml:space="preserve">Introduction of 3 way conferences for teacher. </w:t>
            </w:r>
            <w:r>
              <w:rPr>
                <w:sz w:val="20"/>
              </w:rPr>
              <w:t>parent and student</w:t>
            </w:r>
          </w:p>
        </w:tc>
        <w:tc>
          <w:tcPr>
            <w:tcW w:w="3150" w:type="dxa"/>
          </w:tcPr>
          <w:p w:rsidR="003E1FC6" w:rsidRPr="006C7A56" w:rsidRDefault="006F397B" w:rsidP="00AF3BC2">
            <w:pPr>
              <w:pStyle w:val="ESBodyText2"/>
              <w:spacing w:after="0"/>
              <w:rPr>
                <w:sz w:val="20"/>
                <w:szCs w:val="24"/>
              </w:rPr>
            </w:pPr>
            <w:r>
              <w:rPr>
                <w:sz w:val="20"/>
              </w:rPr>
              <w:t>Principal</w:t>
            </w:r>
          </w:p>
        </w:tc>
        <w:tc>
          <w:tcPr>
            <w:tcW w:w="1530" w:type="dxa"/>
          </w:tcPr>
          <w:p w:rsidR="003E1FC6" w:rsidRPr="006C7A56" w:rsidRDefault="006F397B"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6F397B" w:rsidP="00AF3BC2">
            <w:pPr>
              <w:pStyle w:val="ESBodyText2"/>
              <w:spacing w:after="0"/>
              <w:rPr>
                <w:sz w:val="20"/>
                <w:szCs w:val="24"/>
              </w:rPr>
            </w:pPr>
            <w:r>
              <w:rPr>
                <w:sz w:val="20"/>
              </w:rPr>
              <w:t>from: Term 2</w:t>
            </w:r>
            <w:r>
              <w:rPr>
                <w:sz w:val="20"/>
              </w:rPr>
              <w:br/>
              <w:t xml:space="preserve">    to: Term 4</w:t>
            </w:r>
          </w:p>
        </w:tc>
        <w:tc>
          <w:tcPr>
            <w:tcW w:w="2160" w:type="dxa"/>
          </w:tcPr>
          <w:p w:rsidR="003E1FC6" w:rsidRPr="006C7A56" w:rsidRDefault="006F397B"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3705D6" w:rsidTr="00AF3BC2">
        <w:trPr>
          <w:trHeight w:val="20"/>
        </w:trPr>
        <w:tc>
          <w:tcPr>
            <w:tcW w:w="6205" w:type="dxa"/>
            <w:gridSpan w:val="2"/>
          </w:tcPr>
          <w:p w:rsidR="003E1FC6" w:rsidRPr="006C7A56" w:rsidRDefault="006F397B" w:rsidP="00AF3BC2">
            <w:pPr>
              <w:pStyle w:val="ESBodyText2"/>
              <w:spacing w:after="0"/>
              <w:rPr>
                <w:sz w:val="20"/>
                <w:szCs w:val="24"/>
              </w:rPr>
            </w:pPr>
            <w:r>
              <w:rPr>
                <w:sz w:val="20"/>
              </w:rPr>
              <w:t>Introduction of student participation in planning meetings</w:t>
            </w:r>
          </w:p>
        </w:tc>
        <w:tc>
          <w:tcPr>
            <w:tcW w:w="3150" w:type="dxa"/>
          </w:tcPr>
          <w:p w:rsidR="003E1FC6" w:rsidRPr="006C7A56" w:rsidRDefault="006F397B" w:rsidP="00AF3BC2">
            <w:pPr>
              <w:pStyle w:val="ESBodyText2"/>
              <w:spacing w:after="0"/>
              <w:rPr>
                <w:sz w:val="20"/>
                <w:szCs w:val="24"/>
              </w:rPr>
            </w:pPr>
            <w:r>
              <w:rPr>
                <w:sz w:val="20"/>
              </w:rPr>
              <w:t>Assistant Principal</w:t>
            </w:r>
          </w:p>
        </w:tc>
        <w:tc>
          <w:tcPr>
            <w:tcW w:w="1530" w:type="dxa"/>
          </w:tcPr>
          <w:p w:rsidR="003E1FC6" w:rsidRPr="006C7A56" w:rsidRDefault="006F397B"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6F397B" w:rsidP="00AF3BC2">
            <w:pPr>
              <w:pStyle w:val="ESBodyText2"/>
              <w:spacing w:after="0"/>
              <w:rPr>
                <w:sz w:val="20"/>
                <w:szCs w:val="24"/>
              </w:rPr>
            </w:pPr>
            <w:r>
              <w:rPr>
                <w:sz w:val="20"/>
              </w:rPr>
              <w:t>from: Term 2</w:t>
            </w:r>
            <w:r>
              <w:rPr>
                <w:sz w:val="20"/>
              </w:rPr>
              <w:br/>
              <w:t xml:space="preserve">    to: Term 4</w:t>
            </w:r>
          </w:p>
        </w:tc>
        <w:tc>
          <w:tcPr>
            <w:tcW w:w="2160" w:type="dxa"/>
          </w:tcPr>
          <w:p w:rsidR="003E1FC6" w:rsidRPr="006C7A56" w:rsidRDefault="006F397B"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bl>
    <w:p w:rsidR="003705D6" w:rsidRDefault="003705D6">
      <w:pPr>
        <w:pStyle w:val="Normal2"/>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3705D6" w:rsidTr="00FA4D4A">
        <w:trPr>
          <w:trHeight w:val="110"/>
        </w:trPr>
        <w:tc>
          <w:tcPr>
            <w:tcW w:w="3119" w:type="dxa"/>
            <w:shd w:val="clear" w:color="auto" w:fill="D9D9D9" w:themeFill="background1" w:themeFillShade="D9"/>
          </w:tcPr>
          <w:p w:rsidR="00973DEE" w:rsidRPr="006C7A56" w:rsidRDefault="006F397B" w:rsidP="00FA4D4A">
            <w:pPr>
              <w:pStyle w:val="Heading32"/>
              <w:spacing w:before="0" w:after="0"/>
              <w:rPr>
                <w:szCs w:val="24"/>
              </w:rPr>
            </w:pPr>
            <w:r w:rsidRPr="006C7A56">
              <w:rPr>
                <w:szCs w:val="24"/>
              </w:rPr>
              <w:t>Goal 2</w:t>
            </w:r>
          </w:p>
        </w:tc>
        <w:tc>
          <w:tcPr>
            <w:tcW w:w="11996" w:type="dxa"/>
            <w:gridSpan w:val="5"/>
            <w:shd w:val="clear" w:color="auto" w:fill="D9D9D9" w:themeFill="background1" w:themeFillShade="D9"/>
          </w:tcPr>
          <w:p w:rsidR="00973DEE" w:rsidRPr="00FE3D5C" w:rsidRDefault="006F397B" w:rsidP="00FE3D5C">
            <w:pPr>
              <w:pStyle w:val="ESBodyText2"/>
              <w:spacing w:after="0"/>
              <w:rPr>
                <w:sz w:val="20"/>
                <w:szCs w:val="24"/>
              </w:rPr>
            </w:pPr>
            <w:r>
              <w:rPr>
                <w:sz w:val="20"/>
              </w:rPr>
              <w:t>Over the course of the Strategic Plan Rollins PS will provide a safe, engaging and inclusive learning environment for students learning.</w:t>
            </w:r>
          </w:p>
        </w:tc>
      </w:tr>
      <w:tr w:rsidR="003705D6" w:rsidTr="00FA4D4A">
        <w:trPr>
          <w:trHeight w:val="15"/>
        </w:trPr>
        <w:tc>
          <w:tcPr>
            <w:tcW w:w="3119" w:type="dxa"/>
            <w:shd w:val="clear" w:color="auto" w:fill="D9D9D9" w:themeFill="background1" w:themeFillShade="D9"/>
          </w:tcPr>
          <w:p w:rsidR="00973DEE" w:rsidRPr="006C7A56" w:rsidRDefault="006F397B" w:rsidP="00FA4D4A">
            <w:pPr>
              <w:pStyle w:val="Heading32"/>
              <w:spacing w:before="0" w:after="0"/>
              <w:rPr>
                <w:szCs w:val="24"/>
              </w:rPr>
            </w:pPr>
            <w:r w:rsidRPr="006C7A56">
              <w:rPr>
                <w:szCs w:val="24"/>
              </w:rPr>
              <w:t>12 month target 2.1</w:t>
            </w:r>
          </w:p>
        </w:tc>
        <w:tc>
          <w:tcPr>
            <w:tcW w:w="11996" w:type="dxa"/>
            <w:gridSpan w:val="5"/>
            <w:shd w:val="clear" w:color="auto" w:fill="D9D9D9" w:themeFill="background1" w:themeFillShade="D9"/>
          </w:tcPr>
          <w:p w:rsidR="00973DEE" w:rsidRPr="00FE3D5C" w:rsidRDefault="006F397B" w:rsidP="00FE3D5C">
            <w:pPr>
              <w:pStyle w:val="ESBodyText2"/>
              <w:spacing w:after="0"/>
              <w:rPr>
                <w:sz w:val="20"/>
                <w:szCs w:val="24"/>
              </w:rPr>
            </w:pPr>
            <w:r>
              <w:rPr>
                <w:sz w:val="20"/>
              </w:rPr>
              <w:t>Achieve at or above 65% in students’ positive responses in the Attitudes To School Survey in:</w:t>
            </w:r>
            <w:r>
              <w:rPr>
                <w:sz w:val="20"/>
              </w:rPr>
              <w:br/>
            </w:r>
            <w:r>
              <w:rPr>
                <w:sz w:val="20"/>
              </w:rPr>
              <w:br/>
              <w:t xml:space="preserve">• </w:t>
            </w:r>
            <w:r>
              <w:rPr>
                <w:sz w:val="20"/>
              </w:rPr>
              <w:t>Student Voice</w:t>
            </w:r>
          </w:p>
        </w:tc>
      </w:tr>
      <w:tr w:rsidR="003705D6" w:rsidTr="00FA4D4A">
        <w:trPr>
          <w:trHeight w:val="15"/>
        </w:trPr>
        <w:tc>
          <w:tcPr>
            <w:tcW w:w="3119" w:type="dxa"/>
            <w:shd w:val="clear" w:color="auto" w:fill="D9D9D9" w:themeFill="background1" w:themeFillShade="D9"/>
          </w:tcPr>
          <w:p w:rsidR="00973DEE" w:rsidRPr="006C7A56" w:rsidRDefault="006F397B"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rsidR="00973DEE" w:rsidRPr="00FE3D5C" w:rsidRDefault="006F397B" w:rsidP="00FE3D5C">
            <w:pPr>
              <w:pStyle w:val="ESBodyText2"/>
              <w:spacing w:after="0"/>
              <w:rPr>
                <w:sz w:val="20"/>
                <w:szCs w:val="24"/>
              </w:rPr>
            </w:pPr>
            <w:r>
              <w:rPr>
                <w:sz w:val="20"/>
              </w:rPr>
              <w:t>Empowering students and building school pride</w:t>
            </w:r>
          </w:p>
        </w:tc>
      </w:tr>
      <w:tr w:rsidR="003705D6" w:rsidTr="00FA4D4A">
        <w:trPr>
          <w:trHeight w:val="15"/>
        </w:trPr>
        <w:tc>
          <w:tcPr>
            <w:tcW w:w="3119" w:type="dxa"/>
            <w:shd w:val="clear" w:color="auto" w:fill="D9D9D9" w:themeFill="background1" w:themeFillShade="D9"/>
          </w:tcPr>
          <w:p w:rsidR="00973DEE" w:rsidRPr="006C7A56" w:rsidRDefault="006F397B" w:rsidP="00FA4D4A">
            <w:pPr>
              <w:pStyle w:val="Heading32"/>
              <w:spacing w:before="0" w:after="0"/>
              <w:rPr>
                <w:szCs w:val="24"/>
              </w:rPr>
            </w:pPr>
            <w:r w:rsidRPr="006C7A56">
              <w:rPr>
                <w:szCs w:val="24"/>
              </w:rPr>
              <w:t>Key Improvement Strategy 2</w:t>
            </w:r>
          </w:p>
        </w:tc>
        <w:tc>
          <w:tcPr>
            <w:tcW w:w="11996" w:type="dxa"/>
            <w:gridSpan w:val="5"/>
            <w:shd w:val="clear" w:color="auto" w:fill="D9D9D9" w:themeFill="background1" w:themeFillShade="D9"/>
          </w:tcPr>
          <w:p w:rsidR="00973DEE" w:rsidRPr="00FE3D5C" w:rsidRDefault="006F397B" w:rsidP="00FE3D5C">
            <w:pPr>
              <w:pStyle w:val="ESBodyText2"/>
              <w:spacing w:after="0"/>
              <w:rPr>
                <w:sz w:val="20"/>
                <w:szCs w:val="24"/>
              </w:rPr>
            </w:pPr>
            <w:r>
              <w:rPr>
                <w:sz w:val="20"/>
              </w:rPr>
              <w:t>Introduce STEM program at all levels in the school</w:t>
            </w:r>
          </w:p>
        </w:tc>
      </w:tr>
      <w:tr w:rsidR="003705D6" w:rsidTr="00FA4D4A">
        <w:trPr>
          <w:trHeight w:val="263"/>
        </w:trPr>
        <w:tc>
          <w:tcPr>
            <w:tcW w:w="3119" w:type="dxa"/>
          </w:tcPr>
          <w:p w:rsidR="003E1FC6" w:rsidRPr="006C7A56" w:rsidRDefault="006F397B" w:rsidP="00AF3BC2">
            <w:pPr>
              <w:pStyle w:val="ESBodyText2"/>
              <w:spacing w:after="0"/>
              <w:rPr>
                <w:sz w:val="20"/>
                <w:szCs w:val="24"/>
              </w:rPr>
            </w:pPr>
            <w:r w:rsidRPr="006C7A56">
              <w:rPr>
                <w:sz w:val="20"/>
                <w:szCs w:val="24"/>
              </w:rPr>
              <w:t>Actions</w:t>
            </w:r>
          </w:p>
        </w:tc>
        <w:tc>
          <w:tcPr>
            <w:tcW w:w="11996" w:type="dxa"/>
            <w:gridSpan w:val="5"/>
          </w:tcPr>
          <w:p w:rsidR="003E1FC6" w:rsidRPr="006C7A56" w:rsidRDefault="006F397B" w:rsidP="00AF3BC2">
            <w:pPr>
              <w:pStyle w:val="ESBodyText2"/>
              <w:spacing w:after="0"/>
              <w:rPr>
                <w:sz w:val="20"/>
                <w:szCs w:val="24"/>
              </w:rPr>
            </w:pPr>
            <w:r>
              <w:rPr>
                <w:sz w:val="20"/>
              </w:rPr>
              <w:t>Allocation of a suitable and specific STEM learning space</w:t>
            </w:r>
            <w:r>
              <w:rPr>
                <w:sz w:val="20"/>
              </w:rPr>
              <w:br/>
              <w:t>Allocation of funding for STEM to</w:t>
            </w:r>
            <w:r>
              <w:rPr>
                <w:sz w:val="20"/>
              </w:rPr>
              <w:t xml:space="preserve"> ensure effective running of the program.</w:t>
            </w:r>
          </w:p>
        </w:tc>
      </w:tr>
      <w:tr w:rsidR="003705D6" w:rsidTr="00FA4D4A">
        <w:trPr>
          <w:trHeight w:val="110"/>
        </w:trPr>
        <w:tc>
          <w:tcPr>
            <w:tcW w:w="3119" w:type="dxa"/>
          </w:tcPr>
          <w:p w:rsidR="00973DEE" w:rsidRPr="006C7A56" w:rsidRDefault="006F397B" w:rsidP="00AF3BC2">
            <w:pPr>
              <w:pStyle w:val="ESBodyText2"/>
              <w:spacing w:after="0"/>
              <w:rPr>
                <w:sz w:val="20"/>
                <w:szCs w:val="24"/>
              </w:rPr>
            </w:pPr>
            <w:r w:rsidRPr="006C7A56">
              <w:rPr>
                <w:sz w:val="20"/>
                <w:szCs w:val="24"/>
              </w:rPr>
              <w:t>Evidence of impact</w:t>
            </w:r>
          </w:p>
        </w:tc>
        <w:tc>
          <w:tcPr>
            <w:tcW w:w="11996" w:type="dxa"/>
            <w:gridSpan w:val="5"/>
          </w:tcPr>
          <w:p w:rsidR="00973DEE" w:rsidRPr="006C7A56" w:rsidRDefault="006F397B" w:rsidP="00AF3BC2">
            <w:pPr>
              <w:pStyle w:val="ESBodyText2"/>
              <w:spacing w:after="0"/>
              <w:rPr>
                <w:sz w:val="20"/>
                <w:szCs w:val="24"/>
              </w:rPr>
            </w:pPr>
            <w:r>
              <w:rPr>
                <w:sz w:val="20"/>
              </w:rPr>
              <w:t>Appeal and interest level of students to establishment of STEM lab- student survey</w:t>
            </w:r>
            <w:r>
              <w:rPr>
                <w:sz w:val="20"/>
              </w:rPr>
              <w:br/>
              <w:t>Improvement in confidence to ability to work independemtly - sustained motivational level</w:t>
            </w:r>
            <w:r>
              <w:rPr>
                <w:sz w:val="20"/>
              </w:rPr>
              <w:br/>
              <w:t>Greater understanding</w:t>
            </w:r>
            <w:r>
              <w:rPr>
                <w:sz w:val="20"/>
              </w:rPr>
              <w:t xml:space="preserve"> and application of HITS by individual staff members</w:t>
            </w:r>
          </w:p>
        </w:tc>
      </w:tr>
      <w:tr w:rsidR="003705D6" w:rsidTr="006C7A56">
        <w:trPr>
          <w:trHeight w:val="549"/>
        </w:trPr>
        <w:tc>
          <w:tcPr>
            <w:tcW w:w="6205" w:type="dxa"/>
            <w:gridSpan w:val="2"/>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Is this a Professional Learning Priority</w:t>
            </w:r>
          </w:p>
        </w:tc>
        <w:tc>
          <w:tcPr>
            <w:tcW w:w="2070" w:type="dxa"/>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Budget</w:t>
            </w:r>
          </w:p>
        </w:tc>
      </w:tr>
      <w:tr w:rsidR="003705D6" w:rsidTr="00AF3BC2">
        <w:trPr>
          <w:trHeight w:val="20"/>
        </w:trPr>
        <w:tc>
          <w:tcPr>
            <w:tcW w:w="6205" w:type="dxa"/>
            <w:gridSpan w:val="2"/>
          </w:tcPr>
          <w:p w:rsidR="003E1FC6" w:rsidRPr="006C7A56" w:rsidRDefault="006F397B" w:rsidP="00AF3BC2">
            <w:pPr>
              <w:pStyle w:val="ESBodyText2"/>
              <w:spacing w:after="0"/>
              <w:rPr>
                <w:sz w:val="20"/>
                <w:szCs w:val="24"/>
              </w:rPr>
            </w:pPr>
            <w:r>
              <w:rPr>
                <w:sz w:val="20"/>
              </w:rPr>
              <w:t>Set up STEM lab</w:t>
            </w:r>
          </w:p>
        </w:tc>
        <w:tc>
          <w:tcPr>
            <w:tcW w:w="3150" w:type="dxa"/>
          </w:tcPr>
          <w:p w:rsidR="003E1FC6" w:rsidRPr="006C7A56" w:rsidRDefault="006F397B" w:rsidP="00AF3BC2">
            <w:pPr>
              <w:pStyle w:val="ESBodyText2"/>
              <w:spacing w:after="0"/>
              <w:rPr>
                <w:sz w:val="20"/>
                <w:szCs w:val="24"/>
              </w:rPr>
            </w:pPr>
            <w:r>
              <w:rPr>
                <w:sz w:val="20"/>
              </w:rPr>
              <w:t>KLA Leader</w:t>
            </w:r>
          </w:p>
        </w:tc>
        <w:tc>
          <w:tcPr>
            <w:tcW w:w="1530" w:type="dxa"/>
          </w:tcPr>
          <w:p w:rsidR="003E1FC6" w:rsidRPr="006C7A56" w:rsidRDefault="006F397B"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6F397B"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6F397B" w:rsidP="00AF3BC2">
            <w:pPr>
              <w:pStyle w:val="ESBodyText2"/>
              <w:spacing w:after="0"/>
              <w:rPr>
                <w:sz w:val="20"/>
                <w:szCs w:val="24"/>
              </w:rPr>
            </w:pPr>
            <w:r>
              <w:rPr>
                <w:sz w:val="20"/>
              </w:rPr>
              <w:t>$10,000.00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3705D6" w:rsidTr="00AF3BC2">
        <w:trPr>
          <w:trHeight w:val="20"/>
        </w:trPr>
        <w:tc>
          <w:tcPr>
            <w:tcW w:w="6205" w:type="dxa"/>
            <w:gridSpan w:val="2"/>
          </w:tcPr>
          <w:p w:rsidR="003E1FC6" w:rsidRPr="006C7A56" w:rsidRDefault="006F397B" w:rsidP="00AF3BC2">
            <w:pPr>
              <w:pStyle w:val="ESBodyText2"/>
              <w:spacing w:after="0"/>
              <w:rPr>
                <w:sz w:val="20"/>
                <w:szCs w:val="24"/>
              </w:rPr>
            </w:pPr>
            <w:r>
              <w:rPr>
                <w:sz w:val="20"/>
              </w:rPr>
              <w:t xml:space="preserve">Allocate 0.5 </w:t>
            </w:r>
            <w:r>
              <w:rPr>
                <w:sz w:val="20"/>
              </w:rPr>
              <w:t>stem teacher- working all levels in the school</w:t>
            </w:r>
          </w:p>
        </w:tc>
        <w:tc>
          <w:tcPr>
            <w:tcW w:w="3150" w:type="dxa"/>
          </w:tcPr>
          <w:p w:rsidR="003E1FC6" w:rsidRPr="006C7A56" w:rsidRDefault="006F397B" w:rsidP="00AF3BC2">
            <w:pPr>
              <w:pStyle w:val="ESBodyText2"/>
              <w:spacing w:after="0"/>
              <w:rPr>
                <w:sz w:val="20"/>
                <w:szCs w:val="24"/>
              </w:rPr>
            </w:pPr>
            <w:r>
              <w:rPr>
                <w:sz w:val="20"/>
              </w:rPr>
              <w:t>Principal</w:t>
            </w:r>
          </w:p>
        </w:tc>
        <w:tc>
          <w:tcPr>
            <w:tcW w:w="1530" w:type="dxa"/>
          </w:tcPr>
          <w:p w:rsidR="003E1FC6" w:rsidRPr="006C7A56" w:rsidRDefault="006F397B"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6F397B"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6F397B" w:rsidP="00AF3BC2">
            <w:pPr>
              <w:pStyle w:val="ESBodyText2"/>
              <w:spacing w:after="0"/>
              <w:rPr>
                <w:sz w:val="20"/>
                <w:szCs w:val="24"/>
              </w:rPr>
            </w:pPr>
            <w:r>
              <w:rPr>
                <w:sz w:val="20"/>
              </w:rPr>
              <w:t>$57,190.18</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3705D6" w:rsidTr="00AF3BC2">
        <w:trPr>
          <w:trHeight w:val="20"/>
        </w:trPr>
        <w:tc>
          <w:tcPr>
            <w:tcW w:w="6205" w:type="dxa"/>
            <w:gridSpan w:val="2"/>
          </w:tcPr>
          <w:p w:rsidR="003E1FC6" w:rsidRPr="006C7A56" w:rsidRDefault="006F397B" w:rsidP="00AF3BC2">
            <w:pPr>
              <w:pStyle w:val="ESBodyText2"/>
              <w:spacing w:after="0"/>
              <w:rPr>
                <w:sz w:val="20"/>
                <w:szCs w:val="24"/>
              </w:rPr>
            </w:pPr>
            <w:r>
              <w:rPr>
                <w:sz w:val="20"/>
              </w:rPr>
              <w:t>Provide Professional development for STEM Co-ordinator and staff</w:t>
            </w:r>
          </w:p>
        </w:tc>
        <w:tc>
          <w:tcPr>
            <w:tcW w:w="3150" w:type="dxa"/>
          </w:tcPr>
          <w:p w:rsidR="003E1FC6" w:rsidRPr="006C7A56" w:rsidRDefault="006F397B" w:rsidP="00AF3BC2">
            <w:pPr>
              <w:pStyle w:val="ESBodyText2"/>
              <w:spacing w:after="0"/>
              <w:rPr>
                <w:sz w:val="20"/>
                <w:szCs w:val="24"/>
              </w:rPr>
            </w:pPr>
            <w:r>
              <w:rPr>
                <w:sz w:val="20"/>
              </w:rPr>
              <w:t>KLA Leader</w:t>
            </w:r>
          </w:p>
        </w:tc>
        <w:tc>
          <w:tcPr>
            <w:tcW w:w="1530" w:type="dxa"/>
          </w:tcPr>
          <w:p w:rsidR="003E1FC6" w:rsidRPr="006C7A56" w:rsidRDefault="006F397B"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6F397B" w:rsidP="00AF3BC2">
            <w:pPr>
              <w:pStyle w:val="ESBodyText2"/>
              <w:spacing w:after="0"/>
              <w:rPr>
                <w:sz w:val="20"/>
                <w:szCs w:val="24"/>
              </w:rPr>
            </w:pPr>
            <w:r>
              <w:rPr>
                <w:sz w:val="20"/>
              </w:rPr>
              <w:t>from: Term 2</w:t>
            </w:r>
            <w:r>
              <w:rPr>
                <w:sz w:val="20"/>
              </w:rPr>
              <w:br/>
              <w:t xml:space="preserve">    to: Term 3</w:t>
            </w:r>
          </w:p>
        </w:tc>
        <w:tc>
          <w:tcPr>
            <w:tcW w:w="2160" w:type="dxa"/>
          </w:tcPr>
          <w:p w:rsidR="003E1FC6" w:rsidRPr="006C7A56" w:rsidRDefault="006F397B" w:rsidP="00AF3BC2">
            <w:pPr>
              <w:pStyle w:val="ESBodyText2"/>
              <w:spacing w:after="0"/>
              <w:rPr>
                <w:sz w:val="20"/>
                <w:szCs w:val="24"/>
              </w:rPr>
            </w:pPr>
            <w:r>
              <w:rPr>
                <w:sz w:val="20"/>
              </w:rPr>
              <w:t>$500.00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bl>
    <w:p w:rsidR="003705D6" w:rsidRDefault="003705D6">
      <w:pPr>
        <w:pStyle w:val="Normal2"/>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3705D6" w:rsidTr="00FA4D4A">
        <w:trPr>
          <w:trHeight w:val="110"/>
        </w:trPr>
        <w:tc>
          <w:tcPr>
            <w:tcW w:w="3119" w:type="dxa"/>
            <w:shd w:val="clear" w:color="auto" w:fill="D9D9D9" w:themeFill="background1" w:themeFillShade="D9"/>
          </w:tcPr>
          <w:p w:rsidR="00973DEE" w:rsidRPr="006C7A56" w:rsidRDefault="006F397B" w:rsidP="00FA4D4A">
            <w:pPr>
              <w:pStyle w:val="Heading32"/>
              <w:spacing w:before="0" w:after="0"/>
              <w:rPr>
                <w:szCs w:val="24"/>
              </w:rPr>
            </w:pPr>
            <w:r w:rsidRPr="006C7A56">
              <w:rPr>
                <w:szCs w:val="24"/>
              </w:rPr>
              <w:t>Goal 2</w:t>
            </w:r>
          </w:p>
        </w:tc>
        <w:tc>
          <w:tcPr>
            <w:tcW w:w="11996" w:type="dxa"/>
            <w:gridSpan w:val="5"/>
            <w:shd w:val="clear" w:color="auto" w:fill="D9D9D9" w:themeFill="background1" w:themeFillShade="D9"/>
          </w:tcPr>
          <w:p w:rsidR="00973DEE" w:rsidRPr="00FE3D5C" w:rsidRDefault="006F397B" w:rsidP="00FE3D5C">
            <w:pPr>
              <w:pStyle w:val="ESBodyText2"/>
              <w:spacing w:after="0"/>
              <w:rPr>
                <w:sz w:val="20"/>
                <w:szCs w:val="24"/>
              </w:rPr>
            </w:pPr>
            <w:r>
              <w:rPr>
                <w:sz w:val="20"/>
              </w:rPr>
              <w:t>Over the course of the Strategic Plan Rollins PS will provide a safe, engaging and inclusive learning environment for students learning.</w:t>
            </w:r>
          </w:p>
        </w:tc>
      </w:tr>
      <w:tr w:rsidR="003705D6" w:rsidTr="00FA4D4A">
        <w:trPr>
          <w:trHeight w:val="15"/>
        </w:trPr>
        <w:tc>
          <w:tcPr>
            <w:tcW w:w="3119" w:type="dxa"/>
            <w:shd w:val="clear" w:color="auto" w:fill="D9D9D9" w:themeFill="background1" w:themeFillShade="D9"/>
          </w:tcPr>
          <w:p w:rsidR="00973DEE" w:rsidRPr="006C7A56" w:rsidRDefault="006F397B" w:rsidP="00FA4D4A">
            <w:pPr>
              <w:pStyle w:val="Heading32"/>
              <w:spacing w:before="0" w:after="0"/>
              <w:rPr>
                <w:szCs w:val="24"/>
              </w:rPr>
            </w:pPr>
            <w:r w:rsidRPr="006C7A56">
              <w:rPr>
                <w:szCs w:val="24"/>
              </w:rPr>
              <w:t>12 month target 2.2</w:t>
            </w:r>
          </w:p>
        </w:tc>
        <w:tc>
          <w:tcPr>
            <w:tcW w:w="11996" w:type="dxa"/>
            <w:gridSpan w:val="5"/>
            <w:shd w:val="clear" w:color="auto" w:fill="D9D9D9" w:themeFill="background1" w:themeFillShade="D9"/>
          </w:tcPr>
          <w:p w:rsidR="00973DEE" w:rsidRPr="00FE3D5C" w:rsidRDefault="006F397B" w:rsidP="00FE3D5C">
            <w:pPr>
              <w:pStyle w:val="ESBodyText2"/>
              <w:spacing w:after="0"/>
              <w:rPr>
                <w:sz w:val="20"/>
                <w:szCs w:val="24"/>
              </w:rPr>
            </w:pPr>
            <w:r>
              <w:rPr>
                <w:sz w:val="20"/>
              </w:rPr>
              <w:t xml:space="preserve">Reduce the P-6 student absence rate to 17 full time </w:t>
            </w:r>
            <w:r>
              <w:rPr>
                <w:sz w:val="20"/>
              </w:rPr>
              <w:t>equivalent days.</w:t>
            </w:r>
          </w:p>
        </w:tc>
      </w:tr>
      <w:tr w:rsidR="003705D6" w:rsidTr="00FA4D4A">
        <w:trPr>
          <w:trHeight w:val="15"/>
        </w:trPr>
        <w:tc>
          <w:tcPr>
            <w:tcW w:w="3119" w:type="dxa"/>
            <w:shd w:val="clear" w:color="auto" w:fill="D9D9D9" w:themeFill="background1" w:themeFillShade="D9"/>
          </w:tcPr>
          <w:p w:rsidR="00973DEE" w:rsidRPr="006C7A56" w:rsidRDefault="006F397B"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rsidR="00973DEE" w:rsidRPr="00FE3D5C" w:rsidRDefault="006F397B" w:rsidP="00FE3D5C">
            <w:pPr>
              <w:pStyle w:val="ESBodyText2"/>
              <w:spacing w:after="0"/>
              <w:rPr>
                <w:sz w:val="20"/>
                <w:szCs w:val="24"/>
              </w:rPr>
            </w:pPr>
            <w:r>
              <w:rPr>
                <w:sz w:val="20"/>
              </w:rPr>
              <w:t>Empowering students and building school pride</w:t>
            </w:r>
          </w:p>
        </w:tc>
      </w:tr>
      <w:tr w:rsidR="003705D6" w:rsidTr="00FA4D4A">
        <w:trPr>
          <w:trHeight w:val="15"/>
        </w:trPr>
        <w:tc>
          <w:tcPr>
            <w:tcW w:w="3119" w:type="dxa"/>
            <w:shd w:val="clear" w:color="auto" w:fill="D9D9D9" w:themeFill="background1" w:themeFillShade="D9"/>
          </w:tcPr>
          <w:p w:rsidR="00973DEE" w:rsidRPr="006C7A56" w:rsidRDefault="006F397B" w:rsidP="00FA4D4A">
            <w:pPr>
              <w:pStyle w:val="Heading32"/>
              <w:spacing w:before="0" w:after="0"/>
              <w:rPr>
                <w:szCs w:val="24"/>
              </w:rPr>
            </w:pPr>
            <w:r w:rsidRPr="006C7A56">
              <w:rPr>
                <w:szCs w:val="24"/>
              </w:rPr>
              <w:t>Key Improvement Strategy 1</w:t>
            </w:r>
          </w:p>
        </w:tc>
        <w:tc>
          <w:tcPr>
            <w:tcW w:w="11996" w:type="dxa"/>
            <w:gridSpan w:val="5"/>
            <w:shd w:val="clear" w:color="auto" w:fill="D9D9D9" w:themeFill="background1" w:themeFillShade="D9"/>
          </w:tcPr>
          <w:p w:rsidR="00973DEE" w:rsidRPr="00FE3D5C" w:rsidRDefault="006F397B" w:rsidP="00FE3D5C">
            <w:pPr>
              <w:pStyle w:val="ESBodyText2"/>
              <w:spacing w:after="0"/>
              <w:rPr>
                <w:sz w:val="20"/>
                <w:szCs w:val="24"/>
              </w:rPr>
            </w:pPr>
            <w:r>
              <w:rPr>
                <w:sz w:val="20"/>
              </w:rPr>
              <w:t>Identify COMPASS(absenteeism ) leaders to monitor and report regularly to staff. Leaders to PD staff and parents</w:t>
            </w:r>
          </w:p>
        </w:tc>
      </w:tr>
      <w:tr w:rsidR="003705D6" w:rsidTr="00FA4D4A">
        <w:trPr>
          <w:trHeight w:val="263"/>
        </w:trPr>
        <w:tc>
          <w:tcPr>
            <w:tcW w:w="3119" w:type="dxa"/>
          </w:tcPr>
          <w:p w:rsidR="003E1FC6" w:rsidRPr="006C7A56" w:rsidRDefault="006F397B" w:rsidP="00AF3BC2">
            <w:pPr>
              <w:pStyle w:val="ESBodyText2"/>
              <w:spacing w:after="0"/>
              <w:rPr>
                <w:sz w:val="20"/>
                <w:szCs w:val="24"/>
              </w:rPr>
            </w:pPr>
            <w:r w:rsidRPr="006C7A56">
              <w:rPr>
                <w:sz w:val="20"/>
                <w:szCs w:val="24"/>
              </w:rPr>
              <w:t>Actions</w:t>
            </w:r>
          </w:p>
        </w:tc>
        <w:tc>
          <w:tcPr>
            <w:tcW w:w="11996" w:type="dxa"/>
            <w:gridSpan w:val="5"/>
          </w:tcPr>
          <w:p w:rsidR="003E1FC6" w:rsidRPr="006C7A56" w:rsidRDefault="006F397B" w:rsidP="00AF3BC2">
            <w:pPr>
              <w:pStyle w:val="ESBodyText2"/>
              <w:spacing w:after="0"/>
              <w:rPr>
                <w:sz w:val="20"/>
                <w:szCs w:val="24"/>
              </w:rPr>
            </w:pPr>
            <w:r>
              <w:rPr>
                <w:sz w:val="20"/>
              </w:rPr>
              <w:t xml:space="preserve">Identify COMPASS </w:t>
            </w:r>
            <w:r>
              <w:rPr>
                <w:sz w:val="20"/>
              </w:rPr>
              <w:t>Co-ordinator to monitor absences</w:t>
            </w:r>
          </w:p>
        </w:tc>
      </w:tr>
      <w:tr w:rsidR="003705D6" w:rsidTr="00FA4D4A">
        <w:trPr>
          <w:trHeight w:val="110"/>
        </w:trPr>
        <w:tc>
          <w:tcPr>
            <w:tcW w:w="3119" w:type="dxa"/>
          </w:tcPr>
          <w:p w:rsidR="00973DEE" w:rsidRPr="006C7A56" w:rsidRDefault="006F397B" w:rsidP="00AF3BC2">
            <w:pPr>
              <w:pStyle w:val="ESBodyText2"/>
              <w:spacing w:after="0"/>
              <w:rPr>
                <w:sz w:val="20"/>
                <w:szCs w:val="24"/>
              </w:rPr>
            </w:pPr>
            <w:r w:rsidRPr="006C7A56">
              <w:rPr>
                <w:sz w:val="20"/>
                <w:szCs w:val="24"/>
              </w:rPr>
              <w:t>Evidence of impact</w:t>
            </w:r>
          </w:p>
        </w:tc>
        <w:tc>
          <w:tcPr>
            <w:tcW w:w="11996" w:type="dxa"/>
            <w:gridSpan w:val="5"/>
          </w:tcPr>
          <w:p w:rsidR="00973DEE" w:rsidRPr="006C7A56" w:rsidRDefault="006F397B" w:rsidP="00AF3BC2">
            <w:pPr>
              <w:pStyle w:val="ESBodyText2"/>
              <w:spacing w:after="0"/>
              <w:rPr>
                <w:sz w:val="20"/>
                <w:szCs w:val="24"/>
              </w:rPr>
            </w:pPr>
            <w:r>
              <w:rPr>
                <w:sz w:val="20"/>
              </w:rPr>
              <w:t>Teachers parents and students made aware of individual data - more ownership</w:t>
            </w:r>
          </w:p>
        </w:tc>
      </w:tr>
      <w:tr w:rsidR="003705D6" w:rsidTr="006C7A56">
        <w:trPr>
          <w:trHeight w:val="549"/>
        </w:trPr>
        <w:tc>
          <w:tcPr>
            <w:tcW w:w="6205" w:type="dxa"/>
            <w:gridSpan w:val="2"/>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Is this a Professional Learning Priority</w:t>
            </w:r>
          </w:p>
        </w:tc>
        <w:tc>
          <w:tcPr>
            <w:tcW w:w="2070" w:type="dxa"/>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6F397B" w:rsidP="00FA4D4A">
            <w:pPr>
              <w:pStyle w:val="Heading32"/>
              <w:spacing w:before="0" w:after="0"/>
              <w:rPr>
                <w:szCs w:val="24"/>
              </w:rPr>
            </w:pPr>
            <w:r w:rsidRPr="006C7A56">
              <w:rPr>
                <w:szCs w:val="24"/>
              </w:rPr>
              <w:t>Budget</w:t>
            </w:r>
          </w:p>
        </w:tc>
      </w:tr>
      <w:tr w:rsidR="003705D6" w:rsidTr="00AF3BC2">
        <w:trPr>
          <w:trHeight w:val="20"/>
        </w:trPr>
        <w:tc>
          <w:tcPr>
            <w:tcW w:w="6205" w:type="dxa"/>
            <w:gridSpan w:val="2"/>
          </w:tcPr>
          <w:p w:rsidR="003E1FC6" w:rsidRPr="006C7A56" w:rsidRDefault="006F397B" w:rsidP="00AF3BC2">
            <w:pPr>
              <w:pStyle w:val="ESBodyText2"/>
              <w:spacing w:after="0"/>
              <w:rPr>
                <w:sz w:val="20"/>
                <w:szCs w:val="24"/>
              </w:rPr>
            </w:pPr>
            <w:r>
              <w:rPr>
                <w:sz w:val="20"/>
              </w:rPr>
              <w:t xml:space="preserve">COMPASS co-ordinator to report reguarly </w:t>
            </w:r>
            <w:r>
              <w:rPr>
                <w:sz w:val="20"/>
              </w:rPr>
              <w:t>to staff/ Leadership Team on current data</w:t>
            </w:r>
          </w:p>
        </w:tc>
        <w:tc>
          <w:tcPr>
            <w:tcW w:w="3150" w:type="dxa"/>
          </w:tcPr>
          <w:p w:rsidR="003E1FC6" w:rsidRPr="006C7A56" w:rsidRDefault="006F397B" w:rsidP="00AF3BC2">
            <w:pPr>
              <w:pStyle w:val="ESBodyText2"/>
              <w:spacing w:after="0"/>
              <w:rPr>
                <w:sz w:val="20"/>
                <w:szCs w:val="24"/>
              </w:rPr>
            </w:pPr>
            <w:r>
              <w:rPr>
                <w:sz w:val="20"/>
              </w:rPr>
              <w:t>School Improvement Team</w:t>
            </w:r>
          </w:p>
        </w:tc>
        <w:tc>
          <w:tcPr>
            <w:tcW w:w="1530" w:type="dxa"/>
          </w:tcPr>
          <w:p w:rsidR="003E1FC6" w:rsidRPr="006C7A56" w:rsidRDefault="006F397B"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6F397B"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6F397B"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3705D6" w:rsidTr="00AF3BC2">
        <w:trPr>
          <w:trHeight w:val="20"/>
        </w:trPr>
        <w:tc>
          <w:tcPr>
            <w:tcW w:w="6205" w:type="dxa"/>
            <w:gridSpan w:val="2"/>
          </w:tcPr>
          <w:p w:rsidR="003E1FC6" w:rsidRPr="006C7A56" w:rsidRDefault="006F397B" w:rsidP="00AF3BC2">
            <w:pPr>
              <w:pStyle w:val="ESBodyText2"/>
              <w:spacing w:after="0"/>
              <w:rPr>
                <w:sz w:val="20"/>
                <w:szCs w:val="24"/>
              </w:rPr>
            </w:pPr>
            <w:r>
              <w:rPr>
                <w:sz w:val="20"/>
              </w:rPr>
              <w:t>Co-ordinator to track high risk absenteeism students- Contact parents</w:t>
            </w:r>
          </w:p>
        </w:tc>
        <w:tc>
          <w:tcPr>
            <w:tcW w:w="3150" w:type="dxa"/>
          </w:tcPr>
          <w:p w:rsidR="003E1FC6" w:rsidRPr="006C7A56" w:rsidRDefault="006F397B" w:rsidP="00AF3BC2">
            <w:pPr>
              <w:pStyle w:val="ESBodyText2"/>
              <w:spacing w:after="0"/>
              <w:rPr>
                <w:sz w:val="20"/>
                <w:szCs w:val="24"/>
              </w:rPr>
            </w:pPr>
            <w:r>
              <w:rPr>
                <w:sz w:val="20"/>
              </w:rPr>
              <w:t>School Improvement Team</w:t>
            </w:r>
          </w:p>
        </w:tc>
        <w:tc>
          <w:tcPr>
            <w:tcW w:w="1530" w:type="dxa"/>
          </w:tcPr>
          <w:p w:rsidR="003E1FC6" w:rsidRPr="006C7A56" w:rsidRDefault="006F397B"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6F397B" w:rsidP="00AF3BC2">
            <w:pPr>
              <w:pStyle w:val="ESBodyText2"/>
              <w:spacing w:after="0"/>
              <w:rPr>
                <w:sz w:val="20"/>
                <w:szCs w:val="24"/>
              </w:rPr>
            </w:pPr>
            <w:r>
              <w:rPr>
                <w:sz w:val="20"/>
              </w:rPr>
              <w:t>from: Term 1</w:t>
            </w:r>
            <w:r>
              <w:rPr>
                <w:sz w:val="20"/>
              </w:rPr>
              <w:br/>
            </w:r>
            <w:r>
              <w:rPr>
                <w:sz w:val="20"/>
              </w:rPr>
              <w:t xml:space="preserve">    to: Term 4</w:t>
            </w:r>
          </w:p>
        </w:tc>
        <w:tc>
          <w:tcPr>
            <w:tcW w:w="2160" w:type="dxa"/>
          </w:tcPr>
          <w:p w:rsidR="003E1FC6" w:rsidRPr="006C7A56" w:rsidRDefault="006F397B"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3705D6" w:rsidTr="00AF3BC2">
        <w:trPr>
          <w:trHeight w:val="20"/>
        </w:trPr>
        <w:tc>
          <w:tcPr>
            <w:tcW w:w="6205" w:type="dxa"/>
            <w:gridSpan w:val="2"/>
          </w:tcPr>
          <w:p w:rsidR="003E1FC6" w:rsidRPr="006C7A56" w:rsidRDefault="006F397B" w:rsidP="00AF3BC2">
            <w:pPr>
              <w:pStyle w:val="ESBodyText2"/>
              <w:spacing w:after="0"/>
              <w:rPr>
                <w:sz w:val="20"/>
                <w:szCs w:val="24"/>
              </w:rPr>
            </w:pPr>
            <w:r>
              <w:rPr>
                <w:sz w:val="20"/>
              </w:rPr>
              <w:t>Assembly information/ newsletter items  for parents on effect of high absenteeism</w:t>
            </w:r>
          </w:p>
        </w:tc>
        <w:tc>
          <w:tcPr>
            <w:tcW w:w="3150" w:type="dxa"/>
          </w:tcPr>
          <w:p w:rsidR="003E1FC6" w:rsidRPr="006C7A56" w:rsidRDefault="006F397B" w:rsidP="00AF3BC2">
            <w:pPr>
              <w:pStyle w:val="ESBodyText2"/>
              <w:spacing w:after="0"/>
              <w:rPr>
                <w:sz w:val="20"/>
                <w:szCs w:val="24"/>
              </w:rPr>
            </w:pPr>
            <w:r>
              <w:rPr>
                <w:sz w:val="20"/>
              </w:rPr>
              <w:t>Principal</w:t>
            </w:r>
          </w:p>
        </w:tc>
        <w:tc>
          <w:tcPr>
            <w:tcW w:w="1530" w:type="dxa"/>
          </w:tcPr>
          <w:p w:rsidR="003E1FC6" w:rsidRPr="006C7A56" w:rsidRDefault="006F397B"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6F397B"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6F397B"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bl>
    <w:p w:rsidR="006307C3" w:rsidRDefault="006F397B" w:rsidP="006C7A56">
      <w:pPr>
        <w:pStyle w:val="ESBodyText2"/>
        <w:sectPr w:rsidR="006307C3" w:rsidSect="006C7A56">
          <w:headerReference w:type="even" r:id="rId26"/>
          <w:headerReference w:type="default" r:id="rId27"/>
          <w:footerReference w:type="default" r:id="rId28"/>
          <w:headerReference w:type="first" r:id="rId29"/>
          <w:type w:val="continuous"/>
          <w:pgSz w:w="16838" w:h="11906" w:orient="landscape" w:code="9"/>
          <w:pgMar w:top="1304" w:right="2036" w:bottom="1240" w:left="810" w:header="624" w:footer="532" w:gutter="0"/>
          <w:cols w:space="397"/>
          <w:docGrid w:linePitch="360"/>
        </w:sectPr>
      </w:pPr>
    </w:p>
    <w:p w:rsidR="00C259B6" w:rsidRPr="00FA64CE" w:rsidRDefault="006F397B" w:rsidP="0031627D">
      <w:pPr>
        <w:pStyle w:val="Normal3"/>
        <w:ind w:right="1618" w:hanging="540"/>
        <w:rPr>
          <w:b/>
          <w:color w:val="AF272F"/>
          <w:sz w:val="36"/>
          <w:szCs w:val="44"/>
        </w:rPr>
      </w:pPr>
      <w:r w:rsidRPr="00FA64CE">
        <w:rPr>
          <w:b/>
          <w:color w:val="AF272F"/>
          <w:sz w:val="36"/>
          <w:szCs w:val="44"/>
        </w:rPr>
        <w:t xml:space="preserve">Professional Learning and Development Plan - </w:t>
      </w:r>
      <w:r w:rsidRPr="00FA64CE">
        <w:rPr>
          <w:b/>
          <w:noProof/>
          <w:color w:val="AF272F"/>
          <w:sz w:val="36"/>
          <w:szCs w:val="44"/>
        </w:rPr>
        <w:t>2018</w:t>
      </w:r>
    </w:p>
    <w:p w:rsidR="00C259B6" w:rsidRPr="00BB46DE" w:rsidRDefault="006F397B" w:rsidP="00B30F4B">
      <w:pPr>
        <w:pStyle w:val="ESIntroParagraph3"/>
        <w:ind w:left="-567" w:right="1528" w:firstLine="27"/>
        <w:rPr>
          <w:color w:val="595959" w:themeColor="text1" w:themeTint="A6"/>
        </w:rPr>
      </w:pPr>
      <w:r w:rsidRPr="00BB46DE">
        <w:rPr>
          <w:noProof/>
          <w:color w:val="595959" w:themeColor="text1" w:themeTint="A6"/>
        </w:rPr>
        <w:t>Rollins Primary School (4867)</w:t>
      </w:r>
    </w:p>
    <w:p w:rsidR="00C259B6" w:rsidRPr="006F02F6" w:rsidRDefault="006F397B" w:rsidP="00C259B6">
      <w:pPr>
        <w:pStyle w:val="ESIntroParagraph3"/>
        <w:ind w:left="-567" w:right="4330"/>
        <w:rPr>
          <w:color w:val="AF272F"/>
        </w:rPr>
      </w:pPr>
    </w:p>
    <w:tbl>
      <w:tblPr>
        <w:tblStyle w:val="TableGrid3"/>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3705D6" w:rsidTr="002D1F7D">
        <w:trPr>
          <w:trHeight w:val="353"/>
        </w:trPr>
        <w:tc>
          <w:tcPr>
            <w:tcW w:w="2880" w:type="dxa"/>
            <w:shd w:val="clear" w:color="auto" w:fill="D9D9D9" w:themeFill="background1" w:themeFillShade="D9"/>
          </w:tcPr>
          <w:p w:rsidR="00C259B6" w:rsidRPr="0031627D" w:rsidRDefault="006F397B" w:rsidP="00BB22C9">
            <w:pPr>
              <w:pStyle w:val="Heading33"/>
              <w:spacing w:before="0" w:after="0"/>
            </w:pPr>
            <w:r w:rsidRPr="0031627D">
              <w:rPr>
                <w:bCs/>
                <w:szCs w:val="36"/>
              </w:rPr>
              <w:t>Professional Learning Priority</w:t>
            </w:r>
          </w:p>
        </w:tc>
        <w:tc>
          <w:tcPr>
            <w:tcW w:w="1530" w:type="dxa"/>
            <w:shd w:val="clear" w:color="auto" w:fill="D9D9D9" w:themeFill="background1" w:themeFillShade="D9"/>
          </w:tcPr>
          <w:p w:rsidR="00C259B6" w:rsidRPr="00BB22C9" w:rsidRDefault="006F397B" w:rsidP="00BB22C9">
            <w:pPr>
              <w:pStyle w:val="Heading33"/>
              <w:spacing w:before="0" w:after="0"/>
              <w:rPr>
                <w:bCs/>
                <w:szCs w:val="36"/>
              </w:rPr>
            </w:pPr>
            <w:r w:rsidRPr="0031627D">
              <w:rPr>
                <w:bCs/>
                <w:szCs w:val="36"/>
              </w:rPr>
              <w:t>Who</w:t>
            </w:r>
          </w:p>
          <w:p w:rsidR="00C259B6" w:rsidRPr="00BB22C9" w:rsidRDefault="006F397B" w:rsidP="00BB22C9">
            <w:pPr>
              <w:pStyle w:val="ESBodyText3"/>
              <w:spacing w:after="0"/>
              <w:rPr>
                <w:b/>
                <w:bCs/>
                <w:color w:val="000000" w:themeColor="text1"/>
                <w:sz w:val="20"/>
                <w:szCs w:val="36"/>
              </w:rPr>
            </w:pPr>
          </w:p>
        </w:tc>
        <w:tc>
          <w:tcPr>
            <w:tcW w:w="1440" w:type="dxa"/>
            <w:shd w:val="clear" w:color="auto" w:fill="D9D9D9" w:themeFill="background1" w:themeFillShade="D9"/>
          </w:tcPr>
          <w:p w:rsidR="00C259B6" w:rsidRPr="00BB22C9" w:rsidRDefault="006F397B" w:rsidP="00BB22C9">
            <w:pPr>
              <w:pStyle w:val="Heading33"/>
              <w:spacing w:before="0" w:after="0"/>
              <w:rPr>
                <w:bCs/>
                <w:szCs w:val="36"/>
              </w:rPr>
            </w:pPr>
            <w:r w:rsidRPr="0031627D">
              <w:rPr>
                <w:bCs/>
                <w:szCs w:val="36"/>
              </w:rPr>
              <w:t>When</w:t>
            </w:r>
          </w:p>
          <w:p w:rsidR="00C259B6" w:rsidRPr="00BB22C9" w:rsidRDefault="006F397B" w:rsidP="00BB22C9">
            <w:pPr>
              <w:pStyle w:val="ESBodyText3"/>
              <w:spacing w:after="0"/>
              <w:rPr>
                <w:b/>
                <w:bCs/>
                <w:color w:val="000000" w:themeColor="text1"/>
                <w:sz w:val="20"/>
                <w:szCs w:val="36"/>
              </w:rPr>
            </w:pPr>
          </w:p>
        </w:tc>
        <w:tc>
          <w:tcPr>
            <w:tcW w:w="2790" w:type="dxa"/>
            <w:shd w:val="clear" w:color="auto" w:fill="D9D9D9" w:themeFill="background1" w:themeFillShade="D9"/>
          </w:tcPr>
          <w:p w:rsidR="00C259B6" w:rsidRPr="00BB22C9" w:rsidRDefault="006F397B" w:rsidP="00BB22C9">
            <w:pPr>
              <w:pStyle w:val="Heading33"/>
              <w:spacing w:before="0" w:after="0"/>
              <w:rPr>
                <w:bCs/>
                <w:szCs w:val="36"/>
              </w:rPr>
            </w:pPr>
            <w:r w:rsidRPr="0031627D">
              <w:rPr>
                <w:bCs/>
                <w:szCs w:val="36"/>
              </w:rPr>
              <w:t xml:space="preserve">Key Professional Learning </w:t>
            </w:r>
            <w:r w:rsidRPr="0031627D">
              <w:rPr>
                <w:bCs/>
                <w:szCs w:val="36"/>
              </w:rPr>
              <w:t>Strategies</w:t>
            </w:r>
          </w:p>
        </w:tc>
        <w:tc>
          <w:tcPr>
            <w:tcW w:w="2700" w:type="dxa"/>
            <w:shd w:val="clear" w:color="auto" w:fill="D9D9D9" w:themeFill="background1" w:themeFillShade="D9"/>
          </w:tcPr>
          <w:p w:rsidR="00C259B6" w:rsidRPr="00BB22C9" w:rsidRDefault="006F397B" w:rsidP="00BB22C9">
            <w:pPr>
              <w:pStyle w:val="Heading33"/>
              <w:spacing w:before="0" w:after="0"/>
              <w:rPr>
                <w:bCs/>
                <w:szCs w:val="36"/>
              </w:rPr>
            </w:pPr>
            <w:r w:rsidRPr="0031627D">
              <w:rPr>
                <w:bCs/>
                <w:szCs w:val="36"/>
              </w:rPr>
              <w:t>Organisational Structure</w:t>
            </w:r>
          </w:p>
        </w:tc>
        <w:tc>
          <w:tcPr>
            <w:tcW w:w="2430" w:type="dxa"/>
            <w:shd w:val="clear" w:color="auto" w:fill="D9D9D9" w:themeFill="background1" w:themeFillShade="D9"/>
          </w:tcPr>
          <w:p w:rsidR="00C259B6" w:rsidRPr="00BB22C9" w:rsidRDefault="006F397B" w:rsidP="00BB22C9">
            <w:pPr>
              <w:pStyle w:val="Heading33"/>
              <w:spacing w:before="0" w:after="0"/>
              <w:rPr>
                <w:bCs/>
                <w:szCs w:val="36"/>
              </w:rPr>
            </w:pPr>
            <w:r w:rsidRPr="0031627D">
              <w:rPr>
                <w:bCs/>
                <w:szCs w:val="36"/>
              </w:rPr>
              <w:t>Expertise Accessed</w:t>
            </w:r>
          </w:p>
        </w:tc>
        <w:tc>
          <w:tcPr>
            <w:tcW w:w="1260" w:type="dxa"/>
            <w:shd w:val="clear" w:color="auto" w:fill="D9D9D9" w:themeFill="background1" w:themeFillShade="D9"/>
          </w:tcPr>
          <w:p w:rsidR="00C259B6" w:rsidRPr="00BB22C9" w:rsidRDefault="006F397B" w:rsidP="00BB22C9">
            <w:pPr>
              <w:pStyle w:val="Heading33"/>
              <w:spacing w:before="0" w:after="0"/>
              <w:rPr>
                <w:bCs/>
                <w:szCs w:val="36"/>
              </w:rPr>
            </w:pPr>
            <w:r w:rsidRPr="0031627D">
              <w:rPr>
                <w:bCs/>
                <w:szCs w:val="36"/>
              </w:rPr>
              <w:t>W</w:t>
            </w:r>
            <w:r w:rsidRPr="0031627D">
              <w:rPr>
                <w:bCs/>
                <w:szCs w:val="36"/>
              </w:rPr>
              <w:t>he</w:t>
            </w:r>
            <w:r w:rsidRPr="0031627D">
              <w:rPr>
                <w:bCs/>
                <w:szCs w:val="36"/>
              </w:rPr>
              <w:t>re</w:t>
            </w:r>
          </w:p>
          <w:p w:rsidR="00C259B6" w:rsidRPr="00BB22C9" w:rsidRDefault="006F397B" w:rsidP="00BB22C9">
            <w:pPr>
              <w:pStyle w:val="ESBodyText3"/>
              <w:spacing w:after="0"/>
              <w:rPr>
                <w:b/>
                <w:bCs/>
                <w:color w:val="000000" w:themeColor="text1"/>
                <w:sz w:val="20"/>
                <w:szCs w:val="36"/>
              </w:rPr>
            </w:pPr>
          </w:p>
        </w:tc>
      </w:tr>
      <w:tr w:rsidR="003705D6" w:rsidTr="002D1F7D">
        <w:trPr>
          <w:trHeight w:val="110"/>
        </w:trPr>
        <w:tc>
          <w:tcPr>
            <w:tcW w:w="2880" w:type="dxa"/>
          </w:tcPr>
          <w:p w:rsidR="00C259B6" w:rsidRPr="00FB5F1A" w:rsidRDefault="006F397B" w:rsidP="00FB5F1A">
            <w:pPr>
              <w:pStyle w:val="Normal3"/>
              <w:spacing w:after="0"/>
            </w:pPr>
            <w:r>
              <w:rPr>
                <w:sz w:val="20"/>
              </w:rPr>
              <w:t>Curriculum Co-ordinator, Litearcy Leader ,Literacy PLC and Principal to reguarly examine reading data and programs operating to extend students</w:t>
            </w:r>
          </w:p>
        </w:tc>
        <w:tc>
          <w:tcPr>
            <w:tcW w:w="1530" w:type="dxa"/>
          </w:tcPr>
          <w:p w:rsidR="00C259B6" w:rsidRPr="00FB5F1A" w:rsidRDefault="006F397B" w:rsidP="00FB5F1A">
            <w:pPr>
              <w:pStyle w:val="Normal3"/>
              <w:spacing w:after="0"/>
            </w:pPr>
            <w:r>
              <w:rPr>
                <w:sz w:val="20"/>
              </w:rPr>
              <w:t>Principal</w:t>
            </w:r>
          </w:p>
        </w:tc>
        <w:tc>
          <w:tcPr>
            <w:tcW w:w="1440" w:type="dxa"/>
          </w:tcPr>
          <w:p w:rsidR="00C259B6" w:rsidRPr="00FB5F1A" w:rsidRDefault="006F397B" w:rsidP="00FB5F1A">
            <w:pPr>
              <w:pStyle w:val="Normal3"/>
              <w:spacing w:after="0"/>
            </w:pPr>
            <w:r>
              <w:rPr>
                <w:sz w:val="20"/>
              </w:rPr>
              <w:t>from: Term 1</w:t>
            </w:r>
          </w:p>
          <w:p w:rsidR="003705D6" w:rsidRDefault="006F397B">
            <w:pPr>
              <w:pStyle w:val="Normal3"/>
            </w:pPr>
            <w:r>
              <w:rPr>
                <w:sz w:val="20"/>
              </w:rPr>
              <w:t xml:space="preserve">    to: Term 4</w:t>
            </w:r>
          </w:p>
        </w:tc>
        <w:tc>
          <w:tcPr>
            <w:tcW w:w="279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Internal staff</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Bastow program/course</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3705D6" w:rsidTr="002D1F7D">
        <w:trPr>
          <w:trHeight w:val="110"/>
        </w:trPr>
        <w:tc>
          <w:tcPr>
            <w:tcW w:w="2880" w:type="dxa"/>
          </w:tcPr>
          <w:p w:rsidR="00C259B6" w:rsidRPr="00FB5F1A" w:rsidRDefault="006F397B" w:rsidP="00FB5F1A">
            <w:pPr>
              <w:pStyle w:val="Normal3"/>
              <w:spacing w:after="0"/>
            </w:pPr>
            <w:r>
              <w:rPr>
                <w:sz w:val="20"/>
              </w:rPr>
              <w:t>Staff Prof</w:t>
            </w:r>
            <w:r>
              <w:rPr>
                <w:sz w:val="20"/>
              </w:rPr>
              <w:t>essional Development Day (Reading)</w:t>
            </w:r>
          </w:p>
        </w:tc>
        <w:tc>
          <w:tcPr>
            <w:tcW w:w="1530" w:type="dxa"/>
          </w:tcPr>
          <w:p w:rsidR="00C259B6" w:rsidRPr="00FB5F1A" w:rsidRDefault="006F397B" w:rsidP="00FB5F1A">
            <w:pPr>
              <w:pStyle w:val="Normal3"/>
              <w:spacing w:after="0"/>
            </w:pPr>
            <w:r>
              <w:rPr>
                <w:sz w:val="20"/>
              </w:rPr>
              <w:t>PLC Leaders</w:t>
            </w:r>
          </w:p>
        </w:tc>
        <w:tc>
          <w:tcPr>
            <w:tcW w:w="1440" w:type="dxa"/>
          </w:tcPr>
          <w:p w:rsidR="00C259B6" w:rsidRPr="00FB5F1A" w:rsidRDefault="006F397B" w:rsidP="00FB5F1A">
            <w:pPr>
              <w:pStyle w:val="Normal3"/>
              <w:spacing w:after="0"/>
            </w:pPr>
            <w:r>
              <w:rPr>
                <w:sz w:val="20"/>
              </w:rPr>
              <w:t>from: Term 1</w:t>
            </w:r>
          </w:p>
          <w:p w:rsidR="003705D6" w:rsidRDefault="006F397B">
            <w:pPr>
              <w:pStyle w:val="Normal3"/>
            </w:pPr>
            <w:r>
              <w:rPr>
                <w:sz w:val="20"/>
              </w:rPr>
              <w:t xml:space="preserve">    to: Term 1</w:t>
            </w:r>
          </w:p>
        </w:tc>
        <w:tc>
          <w:tcPr>
            <w:tcW w:w="279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Preparation</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tc>
        <w:tc>
          <w:tcPr>
            <w:tcW w:w="243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3705D6" w:rsidTr="002D1F7D">
        <w:trPr>
          <w:trHeight w:val="110"/>
        </w:trPr>
        <w:tc>
          <w:tcPr>
            <w:tcW w:w="2880" w:type="dxa"/>
          </w:tcPr>
          <w:p w:rsidR="00C259B6" w:rsidRPr="00FB5F1A" w:rsidRDefault="006F397B" w:rsidP="00FB5F1A">
            <w:pPr>
              <w:pStyle w:val="Normal3"/>
              <w:spacing w:after="0"/>
            </w:pPr>
            <w:r>
              <w:rPr>
                <w:sz w:val="20"/>
              </w:rPr>
              <w:t>CRT(Professional Development) Learning Walks</w:t>
            </w:r>
          </w:p>
        </w:tc>
        <w:tc>
          <w:tcPr>
            <w:tcW w:w="1530" w:type="dxa"/>
          </w:tcPr>
          <w:p w:rsidR="00C259B6" w:rsidRPr="00FB5F1A" w:rsidRDefault="006F397B" w:rsidP="00FB5F1A">
            <w:pPr>
              <w:pStyle w:val="Normal3"/>
              <w:spacing w:after="0"/>
            </w:pPr>
            <w:r>
              <w:rPr>
                <w:sz w:val="20"/>
              </w:rPr>
              <w:t>Assistant Principal</w:t>
            </w:r>
          </w:p>
        </w:tc>
        <w:tc>
          <w:tcPr>
            <w:tcW w:w="1440" w:type="dxa"/>
          </w:tcPr>
          <w:p w:rsidR="00C259B6" w:rsidRPr="00FB5F1A" w:rsidRDefault="006F397B" w:rsidP="00FB5F1A">
            <w:pPr>
              <w:pStyle w:val="Normal3"/>
              <w:spacing w:after="0"/>
            </w:pPr>
            <w:r>
              <w:rPr>
                <w:sz w:val="20"/>
              </w:rPr>
              <w:t>from: Term 2</w:t>
            </w:r>
          </w:p>
          <w:p w:rsidR="003705D6" w:rsidRDefault="006F397B">
            <w:pPr>
              <w:pStyle w:val="Normal3"/>
            </w:pPr>
            <w:r>
              <w:rPr>
                <w:sz w:val="20"/>
              </w:rPr>
              <w:t xml:space="preserve">    to: Term 4</w:t>
            </w:r>
          </w:p>
        </w:tc>
        <w:tc>
          <w:tcPr>
            <w:tcW w:w="279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Curriculum development</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tc>
        <w:tc>
          <w:tcPr>
            <w:tcW w:w="270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tc>
        <w:tc>
          <w:tcPr>
            <w:tcW w:w="126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3705D6" w:rsidTr="002D1F7D">
        <w:trPr>
          <w:trHeight w:val="110"/>
        </w:trPr>
        <w:tc>
          <w:tcPr>
            <w:tcW w:w="2880" w:type="dxa"/>
          </w:tcPr>
          <w:p w:rsidR="00C259B6" w:rsidRPr="00FB5F1A" w:rsidRDefault="006F397B" w:rsidP="00FB5F1A">
            <w:pPr>
              <w:pStyle w:val="Normal3"/>
              <w:spacing w:after="0"/>
            </w:pPr>
            <w:r>
              <w:rPr>
                <w:sz w:val="20"/>
              </w:rPr>
              <w:t>Curriculum Co-ordinator, Literacy Leader ,Literacy PLC and Principal to reguarly examine reading data and programs operating to address students with reading difficulties</w:t>
            </w:r>
          </w:p>
        </w:tc>
        <w:tc>
          <w:tcPr>
            <w:tcW w:w="1530" w:type="dxa"/>
          </w:tcPr>
          <w:p w:rsidR="00C259B6" w:rsidRPr="00FB5F1A" w:rsidRDefault="006F397B" w:rsidP="00FB5F1A">
            <w:pPr>
              <w:pStyle w:val="Normal3"/>
              <w:spacing w:after="0"/>
            </w:pPr>
            <w:r>
              <w:rPr>
                <w:sz w:val="20"/>
              </w:rPr>
              <w:t>Principal</w:t>
            </w:r>
          </w:p>
        </w:tc>
        <w:tc>
          <w:tcPr>
            <w:tcW w:w="1440" w:type="dxa"/>
          </w:tcPr>
          <w:p w:rsidR="00C259B6" w:rsidRPr="00FB5F1A" w:rsidRDefault="006F397B" w:rsidP="00FB5F1A">
            <w:pPr>
              <w:pStyle w:val="Normal3"/>
              <w:spacing w:after="0"/>
            </w:pPr>
            <w:r>
              <w:rPr>
                <w:sz w:val="20"/>
              </w:rPr>
              <w:t>from: Term 1</w:t>
            </w:r>
          </w:p>
          <w:p w:rsidR="003705D6" w:rsidRDefault="006F397B">
            <w:pPr>
              <w:pStyle w:val="Normal3"/>
            </w:pPr>
            <w:r>
              <w:rPr>
                <w:sz w:val="20"/>
              </w:rPr>
              <w:t xml:space="preserve">    to: Term 4</w:t>
            </w:r>
          </w:p>
        </w:tc>
        <w:tc>
          <w:tcPr>
            <w:tcW w:w="279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Mod</w:t>
            </w:r>
            <w:r>
              <w:rPr>
                <w:rFonts w:eastAsia="Arial"/>
                <w:color w:val="000000"/>
                <w:sz w:val="20"/>
              </w:rPr>
              <w:t>erated assessment of student learning</w:t>
            </w:r>
          </w:p>
        </w:tc>
        <w:tc>
          <w:tcPr>
            <w:tcW w:w="270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3705D6" w:rsidTr="002D1F7D">
        <w:trPr>
          <w:trHeight w:val="110"/>
        </w:trPr>
        <w:tc>
          <w:tcPr>
            <w:tcW w:w="2880" w:type="dxa"/>
          </w:tcPr>
          <w:p w:rsidR="00C259B6" w:rsidRPr="00FB5F1A" w:rsidRDefault="006F397B" w:rsidP="00FB5F1A">
            <w:pPr>
              <w:pStyle w:val="Normal3"/>
              <w:spacing w:after="0"/>
            </w:pPr>
            <w:r>
              <w:rPr>
                <w:sz w:val="20"/>
              </w:rPr>
              <w:t>Intervention teachers to work in Foundation, Grade 1 and Grade 2 4 days a week 9-11am</w:t>
            </w:r>
          </w:p>
        </w:tc>
        <w:tc>
          <w:tcPr>
            <w:tcW w:w="1530" w:type="dxa"/>
          </w:tcPr>
          <w:p w:rsidR="00C259B6" w:rsidRPr="00FB5F1A" w:rsidRDefault="006F397B" w:rsidP="00FB5F1A">
            <w:pPr>
              <w:pStyle w:val="Normal3"/>
              <w:spacing w:after="0"/>
            </w:pPr>
            <w:r>
              <w:rPr>
                <w:sz w:val="20"/>
              </w:rPr>
              <w:t>Principal</w:t>
            </w:r>
          </w:p>
        </w:tc>
        <w:tc>
          <w:tcPr>
            <w:tcW w:w="1440" w:type="dxa"/>
          </w:tcPr>
          <w:p w:rsidR="00C259B6" w:rsidRPr="00FB5F1A" w:rsidRDefault="006F397B" w:rsidP="00FB5F1A">
            <w:pPr>
              <w:pStyle w:val="Normal3"/>
              <w:spacing w:after="0"/>
            </w:pPr>
            <w:r>
              <w:rPr>
                <w:sz w:val="20"/>
              </w:rPr>
              <w:t xml:space="preserve">from: </w:t>
            </w:r>
            <w:r>
              <w:rPr>
                <w:sz w:val="20"/>
              </w:rPr>
              <w:t>Term 1</w:t>
            </w:r>
          </w:p>
          <w:p w:rsidR="003705D6" w:rsidRDefault="006F397B">
            <w:pPr>
              <w:pStyle w:val="Normal3"/>
            </w:pPr>
            <w:r>
              <w:rPr>
                <w:sz w:val="20"/>
              </w:rPr>
              <w:t xml:space="preserve">    to: Term 4</w:t>
            </w:r>
          </w:p>
        </w:tc>
        <w:tc>
          <w:tcPr>
            <w:tcW w:w="279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Internal staff</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3705D6" w:rsidTr="002D1F7D">
        <w:trPr>
          <w:trHeight w:val="110"/>
        </w:trPr>
        <w:tc>
          <w:tcPr>
            <w:tcW w:w="2880" w:type="dxa"/>
          </w:tcPr>
          <w:p w:rsidR="00C259B6" w:rsidRPr="00FB5F1A" w:rsidRDefault="006F397B" w:rsidP="00FB5F1A">
            <w:pPr>
              <w:pStyle w:val="Normal3"/>
              <w:spacing w:after="0"/>
            </w:pPr>
            <w:r>
              <w:rPr>
                <w:sz w:val="20"/>
              </w:rPr>
              <w:t>Survey teachers to ensure confidence level using Fountas and Pin</w:t>
            </w:r>
            <w:r>
              <w:rPr>
                <w:sz w:val="20"/>
              </w:rPr>
              <w:t>nell</w:t>
            </w:r>
          </w:p>
        </w:tc>
        <w:tc>
          <w:tcPr>
            <w:tcW w:w="1530" w:type="dxa"/>
          </w:tcPr>
          <w:p w:rsidR="00C259B6" w:rsidRPr="00FB5F1A" w:rsidRDefault="006F397B" w:rsidP="00FB5F1A">
            <w:pPr>
              <w:pStyle w:val="Normal3"/>
              <w:spacing w:after="0"/>
            </w:pPr>
            <w:r>
              <w:rPr>
                <w:sz w:val="20"/>
              </w:rPr>
              <w:t>Assistant Principal</w:t>
            </w:r>
          </w:p>
        </w:tc>
        <w:tc>
          <w:tcPr>
            <w:tcW w:w="1440" w:type="dxa"/>
          </w:tcPr>
          <w:p w:rsidR="00C259B6" w:rsidRPr="00FB5F1A" w:rsidRDefault="006F397B" w:rsidP="00FB5F1A">
            <w:pPr>
              <w:pStyle w:val="Normal3"/>
              <w:spacing w:after="0"/>
            </w:pPr>
            <w:r>
              <w:rPr>
                <w:sz w:val="20"/>
              </w:rPr>
              <w:t>from: Term 1</w:t>
            </w:r>
          </w:p>
          <w:p w:rsidR="003705D6" w:rsidRDefault="006F397B">
            <w:pPr>
              <w:pStyle w:val="Normal3"/>
            </w:pPr>
            <w:r>
              <w:rPr>
                <w:sz w:val="20"/>
              </w:rPr>
              <w:t xml:space="preserve">    to: Term 4</w:t>
            </w:r>
          </w:p>
        </w:tc>
        <w:tc>
          <w:tcPr>
            <w:tcW w:w="279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Design of formative assessments</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Curriculum development</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Internal staff</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3705D6" w:rsidTr="002D1F7D">
        <w:trPr>
          <w:trHeight w:val="110"/>
        </w:trPr>
        <w:tc>
          <w:tcPr>
            <w:tcW w:w="2880" w:type="dxa"/>
          </w:tcPr>
          <w:p w:rsidR="00C259B6" w:rsidRPr="00FB5F1A" w:rsidRDefault="006F397B" w:rsidP="00FB5F1A">
            <w:pPr>
              <w:pStyle w:val="Normal3"/>
              <w:spacing w:after="0"/>
            </w:pPr>
            <w:r>
              <w:rPr>
                <w:sz w:val="20"/>
              </w:rPr>
              <w:t>Provide review opportunities to reflect on introduction of Fountas and Pinnell- adjust for 2019</w:t>
            </w:r>
          </w:p>
        </w:tc>
        <w:tc>
          <w:tcPr>
            <w:tcW w:w="1530" w:type="dxa"/>
          </w:tcPr>
          <w:p w:rsidR="00C259B6" w:rsidRPr="00FB5F1A" w:rsidRDefault="006F397B" w:rsidP="00FB5F1A">
            <w:pPr>
              <w:pStyle w:val="Normal3"/>
              <w:spacing w:after="0"/>
            </w:pPr>
            <w:r>
              <w:rPr>
                <w:sz w:val="20"/>
              </w:rPr>
              <w:t>Assistant Principal</w:t>
            </w:r>
          </w:p>
        </w:tc>
        <w:tc>
          <w:tcPr>
            <w:tcW w:w="1440" w:type="dxa"/>
          </w:tcPr>
          <w:p w:rsidR="00C259B6" w:rsidRPr="00FB5F1A" w:rsidRDefault="006F397B" w:rsidP="00FB5F1A">
            <w:pPr>
              <w:pStyle w:val="Normal3"/>
              <w:spacing w:after="0"/>
            </w:pPr>
            <w:r>
              <w:rPr>
                <w:sz w:val="20"/>
              </w:rPr>
              <w:t>from: Term 1</w:t>
            </w:r>
          </w:p>
          <w:p w:rsidR="003705D6" w:rsidRDefault="006F397B">
            <w:pPr>
              <w:pStyle w:val="Normal3"/>
            </w:pPr>
            <w:r>
              <w:rPr>
                <w:sz w:val="20"/>
              </w:rPr>
              <w:t xml:space="preserve">    to: Term 4</w:t>
            </w:r>
          </w:p>
        </w:tc>
        <w:tc>
          <w:tcPr>
            <w:tcW w:w="279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Preparation</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Design of formative assessments</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tc>
        <w:tc>
          <w:tcPr>
            <w:tcW w:w="270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Internal staff</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3705D6" w:rsidTr="002D1F7D">
        <w:trPr>
          <w:trHeight w:val="110"/>
        </w:trPr>
        <w:tc>
          <w:tcPr>
            <w:tcW w:w="2880" w:type="dxa"/>
          </w:tcPr>
          <w:p w:rsidR="00C259B6" w:rsidRPr="00FB5F1A" w:rsidRDefault="006F397B" w:rsidP="00FB5F1A">
            <w:pPr>
              <w:pStyle w:val="Normal3"/>
              <w:spacing w:after="0"/>
            </w:pPr>
            <w:r>
              <w:rPr>
                <w:sz w:val="20"/>
              </w:rPr>
              <w:t xml:space="preserve">Provide each grade teacher with 2 days time release </w:t>
            </w:r>
            <w:r>
              <w:rPr>
                <w:sz w:val="20"/>
              </w:rPr>
              <w:t>to test students and become familiar with Fountas and Pinnell</w:t>
            </w:r>
          </w:p>
        </w:tc>
        <w:tc>
          <w:tcPr>
            <w:tcW w:w="1530" w:type="dxa"/>
          </w:tcPr>
          <w:p w:rsidR="00C259B6" w:rsidRPr="00FB5F1A" w:rsidRDefault="006F397B" w:rsidP="00FB5F1A">
            <w:pPr>
              <w:pStyle w:val="Normal3"/>
              <w:spacing w:after="0"/>
            </w:pPr>
            <w:r>
              <w:rPr>
                <w:sz w:val="20"/>
              </w:rPr>
              <w:t>Principal</w:t>
            </w:r>
          </w:p>
        </w:tc>
        <w:tc>
          <w:tcPr>
            <w:tcW w:w="1440" w:type="dxa"/>
          </w:tcPr>
          <w:p w:rsidR="00C259B6" w:rsidRPr="00FB5F1A" w:rsidRDefault="006F397B" w:rsidP="00FB5F1A">
            <w:pPr>
              <w:pStyle w:val="Normal3"/>
              <w:spacing w:after="0"/>
            </w:pPr>
            <w:r>
              <w:rPr>
                <w:sz w:val="20"/>
              </w:rPr>
              <w:t>from: Term 1</w:t>
            </w:r>
          </w:p>
          <w:p w:rsidR="003705D6" w:rsidRDefault="006F397B">
            <w:pPr>
              <w:pStyle w:val="Normal3"/>
            </w:pPr>
            <w:r>
              <w:rPr>
                <w:sz w:val="20"/>
              </w:rPr>
              <w:t xml:space="preserve">    to: Term 4</w:t>
            </w:r>
          </w:p>
        </w:tc>
        <w:tc>
          <w:tcPr>
            <w:tcW w:w="279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tc>
        <w:tc>
          <w:tcPr>
            <w:tcW w:w="270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w:t>
            </w:r>
            <w:r>
              <w:rPr>
                <w:rFonts w:eastAsia="Arial"/>
                <w:color w:val="000000"/>
                <w:sz w:val="20"/>
              </w:rPr>
              <w:t>earning Sessions</w:t>
            </w:r>
          </w:p>
        </w:tc>
        <w:tc>
          <w:tcPr>
            <w:tcW w:w="243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Internal staff</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3705D6" w:rsidTr="002D1F7D">
        <w:trPr>
          <w:trHeight w:val="110"/>
        </w:trPr>
        <w:tc>
          <w:tcPr>
            <w:tcW w:w="2880" w:type="dxa"/>
          </w:tcPr>
          <w:p w:rsidR="00C259B6" w:rsidRPr="00FB5F1A" w:rsidRDefault="006F397B" w:rsidP="00FB5F1A">
            <w:pPr>
              <w:pStyle w:val="Normal3"/>
              <w:spacing w:after="0"/>
            </w:pPr>
            <w:r>
              <w:rPr>
                <w:sz w:val="20"/>
              </w:rPr>
              <w:t>Allocation of funding for STEM to ensure effective running of the program.</w:t>
            </w:r>
          </w:p>
        </w:tc>
        <w:tc>
          <w:tcPr>
            <w:tcW w:w="1530" w:type="dxa"/>
          </w:tcPr>
          <w:p w:rsidR="00C259B6" w:rsidRPr="00FB5F1A" w:rsidRDefault="006F397B" w:rsidP="00FB5F1A">
            <w:pPr>
              <w:pStyle w:val="Normal3"/>
              <w:spacing w:after="0"/>
            </w:pPr>
            <w:r>
              <w:rPr>
                <w:sz w:val="20"/>
              </w:rPr>
              <w:t>Principal</w:t>
            </w:r>
          </w:p>
        </w:tc>
        <w:tc>
          <w:tcPr>
            <w:tcW w:w="1440" w:type="dxa"/>
          </w:tcPr>
          <w:p w:rsidR="00C259B6" w:rsidRPr="00FB5F1A" w:rsidRDefault="006F397B" w:rsidP="00FB5F1A">
            <w:pPr>
              <w:pStyle w:val="Normal3"/>
              <w:spacing w:after="0"/>
            </w:pPr>
            <w:r>
              <w:rPr>
                <w:sz w:val="20"/>
              </w:rPr>
              <w:t>from: Term 1</w:t>
            </w:r>
          </w:p>
          <w:p w:rsidR="003705D6" w:rsidRDefault="006F397B">
            <w:pPr>
              <w:pStyle w:val="Normal3"/>
            </w:pPr>
            <w:r>
              <w:rPr>
                <w:sz w:val="20"/>
              </w:rPr>
              <w:t xml:space="preserve">    to: Term 4</w:t>
            </w:r>
          </w:p>
        </w:tc>
        <w:tc>
          <w:tcPr>
            <w:tcW w:w="279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Preparation</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Maths/Sci Specialist</w:t>
            </w:r>
          </w:p>
        </w:tc>
        <w:tc>
          <w:tcPr>
            <w:tcW w:w="126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3705D6" w:rsidTr="002D1F7D">
        <w:trPr>
          <w:trHeight w:val="110"/>
        </w:trPr>
        <w:tc>
          <w:tcPr>
            <w:tcW w:w="2880" w:type="dxa"/>
          </w:tcPr>
          <w:p w:rsidR="00C259B6" w:rsidRPr="00FB5F1A" w:rsidRDefault="006F397B" w:rsidP="00FB5F1A">
            <w:pPr>
              <w:pStyle w:val="Normal3"/>
              <w:spacing w:after="0"/>
            </w:pPr>
            <w:r>
              <w:rPr>
                <w:sz w:val="20"/>
              </w:rPr>
              <w:t>Introduction of 3 way conferences for teacher. parent and student</w:t>
            </w:r>
          </w:p>
        </w:tc>
        <w:tc>
          <w:tcPr>
            <w:tcW w:w="1530" w:type="dxa"/>
          </w:tcPr>
          <w:p w:rsidR="00C259B6" w:rsidRPr="00FB5F1A" w:rsidRDefault="006F397B" w:rsidP="00FB5F1A">
            <w:pPr>
              <w:pStyle w:val="Normal3"/>
              <w:spacing w:after="0"/>
            </w:pPr>
            <w:r>
              <w:rPr>
                <w:sz w:val="20"/>
              </w:rPr>
              <w:t>Principal</w:t>
            </w:r>
          </w:p>
        </w:tc>
        <w:tc>
          <w:tcPr>
            <w:tcW w:w="1440" w:type="dxa"/>
          </w:tcPr>
          <w:p w:rsidR="00C259B6" w:rsidRPr="00FB5F1A" w:rsidRDefault="006F397B" w:rsidP="00FB5F1A">
            <w:pPr>
              <w:pStyle w:val="Normal3"/>
              <w:spacing w:after="0"/>
            </w:pPr>
            <w:r>
              <w:rPr>
                <w:sz w:val="20"/>
              </w:rPr>
              <w:t>from: Term 2</w:t>
            </w:r>
          </w:p>
          <w:p w:rsidR="003705D6" w:rsidRDefault="006F397B">
            <w:pPr>
              <w:pStyle w:val="Normal3"/>
            </w:pPr>
            <w:r>
              <w:rPr>
                <w:sz w:val="20"/>
              </w:rPr>
              <w:t xml:space="preserve">    to: Term 4</w:t>
            </w:r>
          </w:p>
        </w:tc>
        <w:tc>
          <w:tcPr>
            <w:tcW w:w="279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Curriculum development</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tc>
        <w:tc>
          <w:tcPr>
            <w:tcW w:w="243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Internal staff</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3705D6" w:rsidTr="002D1F7D">
        <w:trPr>
          <w:trHeight w:val="110"/>
        </w:trPr>
        <w:tc>
          <w:tcPr>
            <w:tcW w:w="2880" w:type="dxa"/>
          </w:tcPr>
          <w:p w:rsidR="00C259B6" w:rsidRPr="00FB5F1A" w:rsidRDefault="006F397B" w:rsidP="00FB5F1A">
            <w:pPr>
              <w:pStyle w:val="Normal3"/>
              <w:spacing w:after="0"/>
            </w:pPr>
            <w:r>
              <w:rPr>
                <w:sz w:val="20"/>
              </w:rPr>
              <w:t>Set up STEM lab</w:t>
            </w:r>
          </w:p>
        </w:tc>
        <w:tc>
          <w:tcPr>
            <w:tcW w:w="1530" w:type="dxa"/>
          </w:tcPr>
          <w:p w:rsidR="00C259B6" w:rsidRPr="00FB5F1A" w:rsidRDefault="006F397B" w:rsidP="00FB5F1A">
            <w:pPr>
              <w:pStyle w:val="Normal3"/>
              <w:spacing w:after="0"/>
            </w:pPr>
            <w:r>
              <w:rPr>
                <w:sz w:val="20"/>
              </w:rPr>
              <w:t>KLA Leader</w:t>
            </w:r>
          </w:p>
        </w:tc>
        <w:tc>
          <w:tcPr>
            <w:tcW w:w="1440" w:type="dxa"/>
          </w:tcPr>
          <w:p w:rsidR="00C259B6" w:rsidRPr="00FB5F1A" w:rsidRDefault="006F397B" w:rsidP="00FB5F1A">
            <w:pPr>
              <w:pStyle w:val="Normal3"/>
              <w:spacing w:after="0"/>
            </w:pPr>
            <w:r>
              <w:rPr>
                <w:sz w:val="20"/>
              </w:rPr>
              <w:t>from: Term 1</w:t>
            </w:r>
          </w:p>
          <w:p w:rsidR="003705D6" w:rsidRDefault="006F397B">
            <w:pPr>
              <w:pStyle w:val="Normal3"/>
            </w:pPr>
            <w:r>
              <w:rPr>
                <w:sz w:val="20"/>
              </w:rPr>
              <w:t xml:space="preserve">    to: Term 4</w:t>
            </w:r>
          </w:p>
        </w:tc>
        <w:tc>
          <w:tcPr>
            <w:tcW w:w="279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Preparation</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PLC Initiative</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3705D6" w:rsidTr="002D1F7D">
        <w:trPr>
          <w:trHeight w:val="110"/>
        </w:trPr>
        <w:tc>
          <w:tcPr>
            <w:tcW w:w="2880" w:type="dxa"/>
          </w:tcPr>
          <w:p w:rsidR="00C259B6" w:rsidRPr="00FB5F1A" w:rsidRDefault="006F397B" w:rsidP="00FB5F1A">
            <w:pPr>
              <w:pStyle w:val="Normal3"/>
              <w:spacing w:after="0"/>
            </w:pPr>
            <w:r>
              <w:rPr>
                <w:sz w:val="20"/>
              </w:rPr>
              <w:t>Allocate 0.5 stem teacher- working all levels in the school</w:t>
            </w:r>
          </w:p>
        </w:tc>
        <w:tc>
          <w:tcPr>
            <w:tcW w:w="1530" w:type="dxa"/>
          </w:tcPr>
          <w:p w:rsidR="00C259B6" w:rsidRPr="00FB5F1A" w:rsidRDefault="006F397B" w:rsidP="00FB5F1A">
            <w:pPr>
              <w:pStyle w:val="Normal3"/>
              <w:spacing w:after="0"/>
            </w:pPr>
            <w:r>
              <w:rPr>
                <w:sz w:val="20"/>
              </w:rPr>
              <w:t>Principal</w:t>
            </w:r>
          </w:p>
        </w:tc>
        <w:tc>
          <w:tcPr>
            <w:tcW w:w="1440" w:type="dxa"/>
          </w:tcPr>
          <w:p w:rsidR="00C259B6" w:rsidRPr="00FB5F1A" w:rsidRDefault="006F397B" w:rsidP="00FB5F1A">
            <w:pPr>
              <w:pStyle w:val="Normal3"/>
              <w:spacing w:after="0"/>
            </w:pPr>
            <w:r>
              <w:rPr>
                <w:sz w:val="20"/>
              </w:rPr>
              <w:t>from: Term 1</w:t>
            </w:r>
          </w:p>
          <w:p w:rsidR="003705D6" w:rsidRDefault="006F397B">
            <w:pPr>
              <w:pStyle w:val="Normal3"/>
            </w:pPr>
            <w:r>
              <w:rPr>
                <w:sz w:val="20"/>
              </w:rPr>
              <w:t xml:space="preserve">    to: Term 4</w:t>
            </w:r>
          </w:p>
        </w:tc>
        <w:tc>
          <w:tcPr>
            <w:tcW w:w="279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3705D6" w:rsidTr="002D1F7D">
        <w:trPr>
          <w:trHeight w:val="110"/>
        </w:trPr>
        <w:tc>
          <w:tcPr>
            <w:tcW w:w="2880" w:type="dxa"/>
          </w:tcPr>
          <w:p w:rsidR="00C259B6" w:rsidRPr="00FB5F1A" w:rsidRDefault="006F397B" w:rsidP="00FB5F1A">
            <w:pPr>
              <w:pStyle w:val="Normal3"/>
              <w:spacing w:after="0"/>
            </w:pPr>
            <w:r>
              <w:rPr>
                <w:sz w:val="20"/>
              </w:rPr>
              <w:t>Provide Professional development for STEM Co-ordinator and staff</w:t>
            </w:r>
          </w:p>
        </w:tc>
        <w:tc>
          <w:tcPr>
            <w:tcW w:w="1530" w:type="dxa"/>
          </w:tcPr>
          <w:p w:rsidR="00C259B6" w:rsidRPr="00FB5F1A" w:rsidRDefault="006F397B" w:rsidP="00FB5F1A">
            <w:pPr>
              <w:pStyle w:val="Normal3"/>
              <w:spacing w:after="0"/>
            </w:pPr>
            <w:r>
              <w:rPr>
                <w:sz w:val="20"/>
              </w:rPr>
              <w:t>KLA Leader</w:t>
            </w:r>
          </w:p>
        </w:tc>
        <w:tc>
          <w:tcPr>
            <w:tcW w:w="1440" w:type="dxa"/>
          </w:tcPr>
          <w:p w:rsidR="00C259B6" w:rsidRPr="00FB5F1A" w:rsidRDefault="006F397B" w:rsidP="00FB5F1A">
            <w:pPr>
              <w:pStyle w:val="Normal3"/>
              <w:spacing w:after="0"/>
            </w:pPr>
            <w:r>
              <w:rPr>
                <w:sz w:val="20"/>
              </w:rPr>
              <w:t>from: Term 2</w:t>
            </w:r>
          </w:p>
          <w:p w:rsidR="003705D6" w:rsidRDefault="006F397B">
            <w:pPr>
              <w:pStyle w:val="Normal3"/>
            </w:pPr>
            <w:r>
              <w:rPr>
                <w:sz w:val="20"/>
              </w:rPr>
              <w:t xml:space="preserve">    to: Term 3</w:t>
            </w:r>
          </w:p>
        </w:tc>
        <w:tc>
          <w:tcPr>
            <w:tcW w:w="279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Design of formative assessments</w:t>
            </w:r>
          </w:p>
          <w:p w:rsidR="003705D6" w:rsidRDefault="006F397B">
            <w:pPr>
              <w:pStyle w:val="Normal3"/>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tc>
        <w:tc>
          <w:tcPr>
            <w:tcW w:w="243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Subject association</w:t>
            </w:r>
          </w:p>
        </w:tc>
        <w:tc>
          <w:tcPr>
            <w:tcW w:w="1260" w:type="dxa"/>
          </w:tcPr>
          <w:p w:rsidR="00C259B6" w:rsidRPr="00FB5F1A" w:rsidRDefault="006F397B"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Off-site</w:t>
            </w:r>
          </w:p>
          <w:p w:rsidR="003705D6" w:rsidRDefault="006F397B">
            <w:pPr>
              <w:pStyle w:val="Normal3"/>
            </w:pPr>
            <w:r>
              <w:rPr>
                <w:rFonts w:ascii="Wingdings" w:eastAsia="Wingdings" w:hAnsi="Wingdings" w:cs="Wingdings"/>
                <w:color w:val="A9A9A9"/>
                <w:sz w:val="24"/>
              </w:rPr>
              <w:br/>
            </w:r>
            <w:r>
              <w:rPr>
                <w:rFonts w:eastAsia="Arial"/>
                <w:color w:val="008000"/>
                <w:sz w:val="20"/>
              </w:rPr>
              <w:t>Unsure at this stage</w:t>
            </w:r>
          </w:p>
        </w:tc>
      </w:tr>
    </w:tbl>
    <w:p w:rsidR="00E66A5E" w:rsidRPr="005A1035" w:rsidRDefault="006F397B" w:rsidP="005A1035">
      <w:pPr>
        <w:pStyle w:val="ESBodyText3"/>
        <w:spacing w:after="0"/>
        <w:rPr>
          <w:sz w:val="16"/>
          <w:szCs w:val="16"/>
        </w:rPr>
      </w:pPr>
    </w:p>
    <w:tbl>
      <w:tblPr>
        <w:tblStyle w:val="TableGrid3"/>
        <w:tblW w:w="1502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7"/>
      </w:tblGrid>
      <w:tr w:rsidR="003705D6" w:rsidTr="005A1035">
        <w:tc>
          <w:tcPr>
            <w:tcW w:w="15027" w:type="dxa"/>
          </w:tcPr>
          <w:p w:rsidR="00E66A5E" w:rsidRPr="00E66A5E" w:rsidRDefault="006F397B" w:rsidP="00E66A5E">
            <w:pPr>
              <w:pStyle w:val="ESHeading30"/>
              <w:rPr>
                <w:b w:val="0"/>
                <w:sz w:val="24"/>
                <w:szCs w:val="24"/>
              </w:rPr>
            </w:pPr>
            <w:r w:rsidRPr="00E66A5E">
              <w:rPr>
                <w:b w:val="0"/>
                <w:noProof/>
                <w:sz w:val="24"/>
                <w:szCs w:val="24"/>
              </w:rPr>
              <w:t>Documents that support the plan</w:t>
            </w:r>
          </w:p>
        </w:tc>
      </w:tr>
      <w:tr w:rsidR="003705D6" w:rsidTr="005A1035">
        <w:tc>
          <w:tcPr>
            <w:tcW w:w="15027" w:type="dxa"/>
          </w:tcPr>
          <w:p w:rsidR="00E66A5E" w:rsidRPr="00E66A5E" w:rsidRDefault="006F397B" w:rsidP="009A2A43">
            <w:pPr>
              <w:pStyle w:val="ESIntroParagraph3"/>
              <w:ind w:right="4330"/>
              <w:rPr>
                <w:color w:val="000000" w:themeColor="text1"/>
                <w:sz w:val="20"/>
                <w:szCs w:val="20"/>
              </w:rPr>
            </w:pPr>
            <w:r w:rsidRPr="00E66A5E">
              <w:rPr>
                <w:noProof/>
                <w:color w:val="000000" w:themeColor="text1"/>
                <w:sz w:val="20"/>
                <w:szCs w:val="20"/>
              </w:rPr>
              <w:t>The school has uploaded the following documents to support the self-evaluation.</w:t>
            </w:r>
            <w:r w:rsidRPr="00E66A5E">
              <w:rPr>
                <w:noProof/>
                <w:color w:val="000000" w:themeColor="text1"/>
                <w:sz w:val="20"/>
                <w:szCs w:val="20"/>
              </w:rPr>
              <w:br/>
            </w:r>
            <w:r w:rsidRPr="00E66A5E">
              <w:rPr>
                <w:noProof/>
                <w:color w:val="000000" w:themeColor="text1"/>
                <w:sz w:val="20"/>
                <w:szCs w:val="20"/>
              </w:rPr>
              <w:br/>
              <w:t>2018 Annual Implementation Plan</w:t>
            </w:r>
            <w:r w:rsidRPr="00E66A5E">
              <w:rPr>
                <w:noProof/>
                <w:color w:val="000000" w:themeColor="text1"/>
                <w:sz w:val="20"/>
                <w:szCs w:val="20"/>
              </w:rPr>
              <w:br/>
            </w:r>
            <w:r w:rsidRPr="00E66A5E">
              <w:rPr>
                <w:noProof/>
                <w:color w:val="0000FF"/>
                <w:sz w:val="20"/>
                <w:szCs w:val="20"/>
              </w:rPr>
              <w:t>      </w:t>
            </w:r>
            <w:hyperlink r:id="rId30" w:history="1">
              <w:r w:rsidRPr="00E66A5E">
                <w:rPr>
                  <w:noProof/>
                  <w:color w:val="0000FF"/>
                  <w:sz w:val="20"/>
                  <w:szCs w:val="20"/>
                  <w:u w:val="single"/>
                </w:rPr>
                <w:t>Rollins PS School Strategic Plan 2018-2021.docx (0.06 MB)</w:t>
              </w:r>
            </w:hyperlink>
          </w:p>
        </w:tc>
      </w:tr>
    </w:tbl>
    <w:p w:rsidR="00E66A5E" w:rsidRDefault="006F397B" w:rsidP="004B6AD4">
      <w:pPr>
        <w:pStyle w:val="ESBodyText3"/>
      </w:pPr>
    </w:p>
    <w:sectPr w:rsidR="00E66A5E" w:rsidSect="00CF64C4">
      <w:headerReference w:type="even" r:id="rId31"/>
      <w:headerReference w:type="default" r:id="rId32"/>
      <w:footerReference w:type="default" r:id="rId33"/>
      <w:headerReference w:type="first" r:id="rId34"/>
      <w:type w:val="continuous"/>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F397B">
      <w:pPr>
        <w:spacing w:after="0" w:line="240" w:lineRule="auto"/>
      </w:pPr>
      <w:r>
        <w:separator/>
      </w:r>
    </w:p>
  </w:endnote>
  <w:endnote w:type="continuationSeparator" w:id="0">
    <w:p w:rsidR="00000000" w:rsidRDefault="006F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Default="006F397B"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2B29" w:rsidRDefault="006F397B" w:rsidP="007B2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B5" w:rsidRPr="003E29B5" w:rsidRDefault="006F397B" w:rsidP="008766A4">
    <w:r w:rsidRPr="000C104E">
      <w:rPr>
        <w:noProof/>
        <w:lang w:val="en-AU" w:eastAsia="en-AU"/>
      </w:rPr>
      <w:drawing>
        <wp:anchor distT="0" distB="0" distL="114300" distR="114300" simplePos="0" relativeHeight="251687936"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6F397B" w:rsidP="00DD6247">
    <w:pPr>
      <w:pStyle w:val="ESSubheading10"/>
      <w:ind w:firstLine="567"/>
      <w:rPr>
        <w:sz w:val="15"/>
        <w:szCs w:val="15"/>
      </w:rPr>
    </w:pPr>
    <w:r w:rsidRPr="00B4442D">
      <w:rPr>
        <w:noProof/>
        <w:sz w:val="15"/>
        <w:szCs w:val="15"/>
      </w:rPr>
      <w:t>Rollins Primary School (4867) - 2018 - Overall Implementation Plan.docx</w:t>
    </w:r>
    <w:r w:rsidRPr="00B4442D">
      <w:rPr>
        <w:noProof/>
        <w:sz w:val="15"/>
        <w:szCs w:val="15"/>
        <w:lang w:val="en-AU" w:eastAsia="en-AU"/>
      </w:rPr>
      <w:drawing>
        <wp:anchor distT="0" distB="0" distL="114300" distR="114300" simplePos="0" relativeHeight="25168384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274600283"/>
      <w:docPartObj>
        <w:docPartGallery w:val="Page Numbers (Bottom of Page)"/>
        <w:docPartUnique/>
      </w:docPartObj>
    </w:sdtPr>
    <w:sdtEndPr>
      <w:rPr>
        <w:noProof/>
      </w:rPr>
    </w:sdtEndPr>
    <w:sdtContent>
      <w:p w:rsidR="007B2B29" w:rsidRPr="007B2B29" w:rsidRDefault="006F397B" w:rsidP="007B2B29">
        <w:pPr>
          <w:pStyle w:val="Normal0"/>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4</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6F397B" w:rsidP="00943620">
    <w:pPr>
      <w:pStyle w:val="ESSubheading11"/>
      <w:ind w:firstLine="567"/>
    </w:pPr>
    <w:r w:rsidRPr="00943620">
      <w:rPr>
        <w:noProof/>
        <w:sz w:val="15"/>
        <w:szCs w:val="15"/>
      </w:rPr>
      <w:t>Rollins Primary School (4867) - 2018 - Overall Implementation Plan.docx</w:t>
    </w:r>
    <w:r w:rsidRPr="000C104E">
      <w:rPr>
        <w:noProof/>
        <w:lang w:val="en-AU" w:eastAsia="en-AU"/>
      </w:rPr>
      <w:drawing>
        <wp:anchor distT="0" distB="0" distL="114300" distR="114300" simplePos="0" relativeHeight="25168486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87266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206595441"/>
      <w:docPartObj>
        <w:docPartGallery w:val="Page Numbers (Bottom of Page)"/>
        <w:docPartUnique/>
      </w:docPartObj>
    </w:sdtPr>
    <w:sdtEndPr>
      <w:rPr>
        <w:noProof/>
      </w:rPr>
    </w:sdtEndPr>
    <w:sdtContent>
      <w:p w:rsidR="007B2B29" w:rsidRPr="007B2B29" w:rsidRDefault="006F397B" w:rsidP="007B2B29">
        <w:pPr>
          <w:pStyle w:val="Normal1"/>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8</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6F397B" w:rsidP="0091722C">
    <w:pPr>
      <w:pStyle w:val="ESSubheading12"/>
      <w:ind w:firstLine="567"/>
    </w:pPr>
    <w:r w:rsidRPr="0091722C">
      <w:rPr>
        <w:noProof/>
        <w:sz w:val="15"/>
        <w:szCs w:val="15"/>
      </w:rPr>
      <w:t>Rollins Primary School (4867) - 2018 - Overall Implementation Plan.docx</w:t>
    </w:r>
    <w:r w:rsidRPr="000C104E">
      <w:rPr>
        <w:noProof/>
        <w:lang w:val="en-AU" w:eastAsia="en-AU"/>
      </w:rPr>
      <w:drawing>
        <wp:anchor distT="0" distB="0" distL="114300" distR="114300" simplePos="0" relativeHeight="25168588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744104350"/>
      <w:docPartObj>
        <w:docPartGallery w:val="Page Numbers (Bottom of Page)"/>
        <w:docPartUnique/>
      </w:docPartObj>
    </w:sdtPr>
    <w:sdtEndPr>
      <w:rPr>
        <w:noProof/>
      </w:rPr>
    </w:sdtEndPr>
    <w:sdtContent>
      <w:p w:rsidR="007B2B29" w:rsidRPr="007B2B29" w:rsidRDefault="006F397B" w:rsidP="007B2B29">
        <w:pPr>
          <w:pStyle w:val="Normal2"/>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15</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6F397B" w:rsidP="005513BB">
    <w:pPr>
      <w:pStyle w:val="ESSubheading13"/>
      <w:ind w:firstLine="567"/>
    </w:pPr>
    <w:r w:rsidRPr="005513BB">
      <w:rPr>
        <w:noProof/>
        <w:sz w:val="15"/>
        <w:szCs w:val="15"/>
      </w:rPr>
      <w:t>Rollins Primary School (4867) - 2018 - Overall Implementation Plan.docx</w:t>
    </w:r>
    <w:r w:rsidRPr="000C104E">
      <w:rPr>
        <w:noProof/>
        <w:lang w:val="en-AU" w:eastAsia="en-AU"/>
      </w:rPr>
      <w:drawing>
        <wp:anchor distT="0" distB="0" distL="114300" distR="114300" simplePos="0" relativeHeight="25168691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6410592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2029185818"/>
      <w:docPartObj>
        <w:docPartGallery w:val="Page Numbers (Bottom of Page)"/>
        <w:docPartUnique/>
      </w:docPartObj>
    </w:sdtPr>
    <w:sdtEndPr>
      <w:rPr>
        <w:noProof/>
      </w:rPr>
    </w:sdtEndPr>
    <w:sdtContent>
      <w:p w:rsidR="007B2B29" w:rsidRPr="007B2B29" w:rsidRDefault="006F397B" w:rsidP="007B2B29">
        <w:pPr>
          <w:pStyle w:val="Normal3"/>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18</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F397B">
      <w:pPr>
        <w:spacing w:after="0" w:line="240" w:lineRule="auto"/>
      </w:pPr>
      <w:r>
        <w:separator/>
      </w:r>
    </w:p>
  </w:footnote>
  <w:footnote w:type="continuationSeparator" w:id="0">
    <w:p w:rsidR="00000000" w:rsidRDefault="006F3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6F397B">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EC3968" w:rsidRDefault="006F397B" w:rsidP="00EC396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EC3968" w:rsidP="00EC396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6F397B">
    <w:pPr>
      <w:pStyle w:val="Normal2"/>
    </w:pPr>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6F397B" w:rsidP="00C259B6">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2"/>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6F397B" w:rsidP="008766A4">
    <w:pPr>
      <w:pStyle w:val="Normal2"/>
    </w:pPr>
    <w:r w:rsidRPr="000C104E">
      <w:rPr>
        <w:noProof/>
        <w:lang w:val="en-AU" w:eastAsia="en-AU"/>
      </w:rPr>
      <w:drawing>
        <wp:anchor distT="0" distB="0" distL="114300" distR="114300" simplePos="0" relativeHeight="25168076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6F397B">
    <w:pPr>
      <w:pStyle w:val="Normal2"/>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6F397B">
    <w:pPr>
      <w:pStyle w:val="Normal2"/>
    </w:pPr>
    <w:r>
      <w:rPr>
        <w:noProof/>
        <w:lang w:val="en-AU" w:eastAsia="en-AU"/>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6F397B" w:rsidP="00C259B6">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8480" filled="f" stroked="f">
              <o:lock v:ext="edit" shapetype="t"/>
              <v:textbox style="mso-fit-shape-to-text:t">
                <w:txbxContent>
                  <w:p w:rsidR="00C259B6" w:rsidP="00C259B6">
                    <w:pPr>
                      <w:pStyle w:val="NormalWeb2"/>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6F397B">
    <w:pPr>
      <w:pStyle w:val="Normal3"/>
    </w:pPr>
    <w:r>
      <w:rPr>
        <w:noProof/>
        <w:lang w:val="en-AU" w:eastAsia="en-AU"/>
      </w:rPr>
      <mc:AlternateContent>
        <mc:Choice Requires="wps">
          <w:drawing>
            <wp:anchor distT="0" distB="0" distL="114300" distR="114300" simplePos="0" relativeHeight="25167360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6F397B" w:rsidP="00C259B6">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3"/>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6F397B" w:rsidP="008766A4">
    <w:pPr>
      <w:pStyle w:val="Normal3"/>
    </w:pPr>
    <w:r w:rsidRPr="000C104E">
      <w:rPr>
        <w:noProof/>
        <w:lang w:val="en-AU" w:eastAsia="en-AU"/>
      </w:rPr>
      <w:drawing>
        <wp:anchor distT="0" distB="0" distL="114300" distR="114300" simplePos="0" relativeHeight="25168179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21434280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6F397B">
    <w:pPr>
      <w:pStyle w:val="Normal3"/>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6F397B">
    <w:pPr>
      <w:pStyle w:val="Normal3"/>
    </w:pPr>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6F397B" w:rsidP="00C259B6">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C259B6" w:rsidP="00C259B6">
                    <w:pPr>
                      <w:pStyle w:val="NormalWeb3"/>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2A" w:rsidRDefault="006F397B">
    <w:pPr>
      <w:pStyle w:val="Header"/>
    </w:pPr>
    <w:r w:rsidRPr="000C104E">
      <w:rPr>
        <w:noProof/>
        <w:lang w:val="en-AU" w:eastAsia="en-AU"/>
      </w:rPr>
      <w:drawing>
        <wp:anchor distT="0" distB="0" distL="114300" distR="114300" simplePos="0" relativeHeight="251682816" behindDoc="1" locked="0" layoutInCell="1" allowOverlap="1">
          <wp:simplePos x="0" y="0"/>
          <wp:positionH relativeFrom="column">
            <wp:posOffset>7825295</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6F397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6F397B">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EC3968" w:rsidRDefault="006F397B" w:rsidP="00EC396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EC3968" w:rsidP="00EC396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6F397B">
    <w:pPr>
      <w:pStyle w:val="Normal0"/>
    </w:pPr>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6F397B" w:rsidP="00C259B6">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0"/>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6F397B">
    <w:pPr>
      <w:pStyle w:val="Normal0"/>
    </w:pPr>
    <w:r w:rsidRPr="000C104E">
      <w:rPr>
        <w:noProof/>
        <w:lang w:val="en-AU" w:eastAsia="en-AU"/>
      </w:rPr>
      <w:drawing>
        <wp:anchor distT="0" distB="0" distL="114300" distR="114300" simplePos="0" relativeHeight="25167872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6F397B">
    <w:pPr>
      <w:pStyle w:val="Normal0"/>
    </w:pPr>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6F397B" w:rsidP="00C259B6">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6432" filled="f" stroked="f">
              <o:lock v:ext="edit" shapetype="t"/>
              <v:textbox style="mso-fit-shape-to-text:t">
                <w:txbxContent>
                  <w:p w:rsidR="00C259B6" w:rsidP="00C259B6">
                    <w:pPr>
                      <w:pStyle w:val="NormalWeb0"/>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6F397B">
    <w:pPr>
      <w:pStyle w:val="Normal1"/>
    </w:pPr>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6F397B" w:rsidP="00C259B6">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C259B6" w:rsidP="00C259B6">
                    <w:pPr>
                      <w:pStyle w:val="NormalWeb1"/>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6F397B" w:rsidP="008766A4">
    <w:pPr>
      <w:pStyle w:val="Normal1"/>
    </w:pPr>
    <w:r w:rsidRPr="000C104E">
      <w:rPr>
        <w:noProof/>
        <w:lang w:val="en-AU" w:eastAsia="en-AU"/>
      </w:rPr>
      <w:drawing>
        <wp:anchor distT="0" distB="0" distL="114300" distR="114300" simplePos="0" relativeHeight="25167974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99079699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6F397B">
    <w:pPr>
      <w:pStyle w:val="Normal1"/>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6F397B">
    <w:pPr>
      <w:pStyle w:val="Normal1"/>
    </w:pPr>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6F397B" w:rsidP="00C259B6">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C259B6" w:rsidP="00C259B6">
                    <w:pPr>
                      <w:pStyle w:val="NormalWeb1"/>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A90EF96C">
      <w:start w:val="1"/>
      <w:numFmt w:val="bullet"/>
      <w:pStyle w:val="ESBulletsinTable"/>
      <w:lvlText w:val=""/>
      <w:lvlJc w:val="left"/>
      <w:pPr>
        <w:ind w:left="360" w:hanging="360"/>
      </w:pPr>
      <w:rPr>
        <w:rFonts w:ascii="Symbol" w:hAnsi="Symbol" w:hint="default"/>
        <w:color w:val="AF272F"/>
      </w:rPr>
    </w:lvl>
    <w:lvl w:ilvl="1" w:tplc="48FC5984">
      <w:start w:val="1"/>
      <w:numFmt w:val="bullet"/>
      <w:pStyle w:val="ESBulletsinTableLevel2"/>
      <w:lvlText w:val="o"/>
      <w:lvlJc w:val="left"/>
      <w:pPr>
        <w:ind w:left="1440" w:hanging="360"/>
      </w:pPr>
      <w:rPr>
        <w:rFonts w:ascii="Courier New" w:hAnsi="Courier New" w:cs="Courier New" w:hint="default"/>
      </w:rPr>
    </w:lvl>
    <w:lvl w:ilvl="2" w:tplc="7FE86AF8" w:tentative="1">
      <w:start w:val="1"/>
      <w:numFmt w:val="bullet"/>
      <w:lvlText w:val=""/>
      <w:lvlJc w:val="left"/>
      <w:pPr>
        <w:ind w:left="2160" w:hanging="360"/>
      </w:pPr>
      <w:rPr>
        <w:rFonts w:ascii="Wingdings" w:hAnsi="Wingdings" w:hint="default"/>
      </w:rPr>
    </w:lvl>
    <w:lvl w:ilvl="3" w:tplc="0CA69C78" w:tentative="1">
      <w:start w:val="1"/>
      <w:numFmt w:val="bullet"/>
      <w:lvlText w:val=""/>
      <w:lvlJc w:val="left"/>
      <w:pPr>
        <w:ind w:left="2880" w:hanging="360"/>
      </w:pPr>
      <w:rPr>
        <w:rFonts w:ascii="Symbol" w:hAnsi="Symbol" w:hint="default"/>
      </w:rPr>
    </w:lvl>
    <w:lvl w:ilvl="4" w:tplc="291C7FB8" w:tentative="1">
      <w:start w:val="1"/>
      <w:numFmt w:val="bullet"/>
      <w:lvlText w:val="o"/>
      <w:lvlJc w:val="left"/>
      <w:pPr>
        <w:ind w:left="3600" w:hanging="360"/>
      </w:pPr>
      <w:rPr>
        <w:rFonts w:ascii="Courier New" w:hAnsi="Courier New" w:cs="Courier New" w:hint="default"/>
      </w:rPr>
    </w:lvl>
    <w:lvl w:ilvl="5" w:tplc="17B24780" w:tentative="1">
      <w:start w:val="1"/>
      <w:numFmt w:val="bullet"/>
      <w:lvlText w:val=""/>
      <w:lvlJc w:val="left"/>
      <w:pPr>
        <w:ind w:left="4320" w:hanging="360"/>
      </w:pPr>
      <w:rPr>
        <w:rFonts w:ascii="Wingdings" w:hAnsi="Wingdings" w:hint="default"/>
      </w:rPr>
    </w:lvl>
    <w:lvl w:ilvl="6" w:tplc="64EC26FC" w:tentative="1">
      <w:start w:val="1"/>
      <w:numFmt w:val="bullet"/>
      <w:lvlText w:val=""/>
      <w:lvlJc w:val="left"/>
      <w:pPr>
        <w:ind w:left="5040" w:hanging="360"/>
      </w:pPr>
      <w:rPr>
        <w:rFonts w:ascii="Symbol" w:hAnsi="Symbol" w:hint="default"/>
      </w:rPr>
    </w:lvl>
    <w:lvl w:ilvl="7" w:tplc="0CA20648" w:tentative="1">
      <w:start w:val="1"/>
      <w:numFmt w:val="bullet"/>
      <w:lvlText w:val="o"/>
      <w:lvlJc w:val="left"/>
      <w:pPr>
        <w:ind w:left="5760" w:hanging="360"/>
      </w:pPr>
      <w:rPr>
        <w:rFonts w:ascii="Courier New" w:hAnsi="Courier New" w:cs="Courier New" w:hint="default"/>
      </w:rPr>
    </w:lvl>
    <w:lvl w:ilvl="8" w:tplc="4F340BFA"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D6"/>
    <w:rsid w:val="003705D6"/>
    <w:rsid w:val="006F3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0CCACC21-2BCB-4288-8098-CD58AF7F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 w:type="paragraph" w:customStyle="1" w:styleId="NormalWeb0">
    <w:name w:val="Normal (Web)_0"/>
    <w:basedOn w:val="Normal0"/>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0">
    <w:name w:val="Normal_0"/>
    <w:semiHidden/>
    <w:qFormat/>
    <w:rsid w:val="00127682"/>
    <w:pPr>
      <w:spacing w:after="120" w:line="240" w:lineRule="atLeast"/>
    </w:pPr>
    <w:rPr>
      <w:rFonts w:ascii="Arial" w:hAnsi="Arial" w:cs="Arial"/>
      <w:sz w:val="18"/>
      <w:szCs w:val="18"/>
    </w:rPr>
  </w:style>
  <w:style w:type="paragraph" w:customStyle="1" w:styleId="ESSubheading10">
    <w:name w:val="ES_Subheading 1_0"/>
    <w:basedOn w:val="ESIntroParagraph0"/>
    <w:qFormat/>
    <w:rsid w:val="00D84C0F"/>
    <w:pPr>
      <w:ind w:left="-567"/>
    </w:pPr>
    <w:rPr>
      <w:color w:val="AF272F"/>
      <w:sz w:val="28"/>
    </w:rPr>
  </w:style>
  <w:style w:type="paragraph" w:customStyle="1" w:styleId="ESIntroParagraph0">
    <w:name w:val="ES_Intro Paragraph_0"/>
    <w:basedOn w:val="Subtitle0"/>
    <w:qFormat/>
    <w:rsid w:val="00D049D0"/>
  </w:style>
  <w:style w:type="paragraph" w:customStyle="1" w:styleId="Subtitle0">
    <w:name w:val="Subtitle_0"/>
    <w:basedOn w:val="Normal0"/>
    <w:next w:val="Normal0"/>
    <w:link w:val="SubtitleChar0"/>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0">
    <w:name w:val="Subtitle Char_0"/>
    <w:basedOn w:val="DefaultParagraphFont"/>
    <w:link w:val="Subtitle0"/>
    <w:uiPriority w:val="11"/>
    <w:semiHidden/>
    <w:rsid w:val="005711D2"/>
    <w:rPr>
      <w:rFonts w:ascii="Arial" w:eastAsiaTheme="majorEastAsia" w:hAnsi="Arial" w:cstheme="majorBidi"/>
      <w:color w:val="5A5A59"/>
      <w:sz w:val="27"/>
      <w:szCs w:val="27"/>
    </w:rPr>
  </w:style>
  <w:style w:type="paragraph" w:customStyle="1" w:styleId="Heading30">
    <w:name w:val="Heading 3_0"/>
    <w:basedOn w:val="Normal0"/>
    <w:next w:val="Normal0"/>
    <w:link w:val="Heading3Char0"/>
    <w:uiPriority w:val="9"/>
    <w:semiHidden/>
    <w:qFormat/>
    <w:locked/>
    <w:rsid w:val="00600EB1"/>
    <w:pPr>
      <w:spacing w:before="240"/>
      <w:outlineLvl w:val="2"/>
    </w:pPr>
    <w:rPr>
      <w:b/>
      <w:color w:val="000000" w:themeColor="text1"/>
      <w:sz w:val="20"/>
    </w:rPr>
  </w:style>
  <w:style w:type="character" w:customStyle="1" w:styleId="Heading3Char0">
    <w:name w:val="Heading 3 Char_0"/>
    <w:basedOn w:val="DefaultParagraphFont"/>
    <w:link w:val="Heading30"/>
    <w:uiPriority w:val="9"/>
    <w:semiHidden/>
    <w:rsid w:val="005711D2"/>
    <w:rPr>
      <w:rFonts w:ascii="Arial" w:hAnsi="Arial" w:cs="Arial"/>
      <w:b/>
      <w:color w:val="000000" w:themeColor="text1"/>
      <w:sz w:val="20"/>
      <w:szCs w:val="18"/>
    </w:rPr>
  </w:style>
  <w:style w:type="table" w:customStyle="1" w:styleId="TableGrid0">
    <w:name w:val="Table Grid_0"/>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0">
    <w:name w:val="Heading 4_0"/>
    <w:basedOn w:val="Normal0"/>
    <w:next w:val="Normal0"/>
    <w:link w:val="Heading4Char0"/>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customStyle="1" w:styleId="Heading4Char0">
    <w:name w:val="Heading 4 Char_0"/>
    <w:basedOn w:val="DefaultParagraphFont"/>
    <w:link w:val="Heading40"/>
    <w:uiPriority w:val="9"/>
    <w:rsid w:val="003E4341"/>
    <w:rPr>
      <w:rFonts w:asciiTheme="majorHAnsi" w:eastAsiaTheme="majorEastAsia" w:hAnsiTheme="majorHAnsi" w:cstheme="majorBidi"/>
      <w:i/>
      <w:iCs/>
      <w:color w:val="365F91" w:themeColor="accent1" w:themeShade="BF"/>
      <w:sz w:val="18"/>
      <w:szCs w:val="18"/>
    </w:rPr>
  </w:style>
  <w:style w:type="paragraph" w:customStyle="1" w:styleId="ESBodyText0">
    <w:name w:val="ES_Body Text_0"/>
    <w:basedOn w:val="Normal0"/>
    <w:uiPriority w:val="99"/>
    <w:qFormat/>
    <w:rsid w:val="00D049D0"/>
  </w:style>
  <w:style w:type="paragraph" w:customStyle="1" w:styleId="NormalWeb1">
    <w:name w:val="Normal (Web)_1"/>
    <w:basedOn w:val="Normal1"/>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_1"/>
    <w:semiHidden/>
    <w:qFormat/>
    <w:rsid w:val="00127682"/>
    <w:pPr>
      <w:spacing w:after="120" w:line="240" w:lineRule="atLeast"/>
    </w:pPr>
    <w:rPr>
      <w:rFonts w:ascii="Arial" w:hAnsi="Arial" w:cs="Arial"/>
      <w:sz w:val="18"/>
      <w:szCs w:val="18"/>
    </w:rPr>
  </w:style>
  <w:style w:type="paragraph" w:customStyle="1" w:styleId="ESSubheading11">
    <w:name w:val="ES_Subheading 1_1"/>
    <w:basedOn w:val="ESIntroParagraph1"/>
    <w:qFormat/>
    <w:rsid w:val="00D84C0F"/>
    <w:pPr>
      <w:ind w:left="-567"/>
    </w:pPr>
    <w:rPr>
      <w:color w:val="AF272F"/>
      <w:sz w:val="28"/>
    </w:rPr>
  </w:style>
  <w:style w:type="paragraph" w:customStyle="1" w:styleId="ESIntroParagraph1">
    <w:name w:val="ES_Intro Paragraph_1"/>
    <w:basedOn w:val="Subtitle1"/>
    <w:qFormat/>
    <w:rsid w:val="00D049D0"/>
  </w:style>
  <w:style w:type="paragraph" w:customStyle="1" w:styleId="Subtitle1">
    <w:name w:val="Subtitle_1"/>
    <w:basedOn w:val="Normal1"/>
    <w:next w:val="Normal1"/>
    <w:link w:val="SubtitleChar1"/>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
    <w:name w:val="Subtitle Char_1"/>
    <w:basedOn w:val="DefaultParagraphFont"/>
    <w:link w:val="Subtitle1"/>
    <w:uiPriority w:val="11"/>
    <w:semiHidden/>
    <w:rsid w:val="005711D2"/>
    <w:rPr>
      <w:rFonts w:ascii="Arial" w:eastAsiaTheme="majorEastAsia" w:hAnsi="Arial" w:cstheme="majorBidi"/>
      <w:color w:val="5A5A59"/>
      <w:sz w:val="27"/>
      <w:szCs w:val="27"/>
    </w:rPr>
  </w:style>
  <w:style w:type="paragraph" w:customStyle="1" w:styleId="ESBodyText1">
    <w:name w:val="ES_Body Text_1"/>
    <w:basedOn w:val="Normal1"/>
    <w:qFormat/>
    <w:rsid w:val="00D049D0"/>
  </w:style>
  <w:style w:type="paragraph" w:customStyle="1" w:styleId="Heading31">
    <w:name w:val="Heading 3_1"/>
    <w:basedOn w:val="Normal1"/>
    <w:next w:val="Normal1"/>
    <w:link w:val="Heading3Char1"/>
    <w:uiPriority w:val="9"/>
    <w:semiHidden/>
    <w:qFormat/>
    <w:locked/>
    <w:rsid w:val="00600EB1"/>
    <w:pPr>
      <w:spacing w:before="240"/>
      <w:outlineLvl w:val="2"/>
    </w:pPr>
    <w:rPr>
      <w:b/>
      <w:color w:val="000000" w:themeColor="text1"/>
      <w:sz w:val="20"/>
    </w:rPr>
  </w:style>
  <w:style w:type="character" w:customStyle="1" w:styleId="Heading3Char1">
    <w:name w:val="Heading 3 Char_1"/>
    <w:basedOn w:val="DefaultParagraphFont"/>
    <w:link w:val="Heading31"/>
    <w:uiPriority w:val="9"/>
    <w:semiHidden/>
    <w:rsid w:val="005711D2"/>
    <w:rPr>
      <w:rFonts w:ascii="Arial" w:hAnsi="Arial" w:cs="Arial"/>
      <w:b/>
      <w:color w:val="000000" w:themeColor="text1"/>
      <w:sz w:val="20"/>
      <w:szCs w:val="18"/>
    </w:rPr>
  </w:style>
  <w:style w:type="table" w:customStyle="1" w:styleId="TableGrid10">
    <w:name w:val="Table Grid_1"/>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_2"/>
    <w:basedOn w:val="Normal2"/>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2">
    <w:name w:val="Normal_2"/>
    <w:semiHidden/>
    <w:qFormat/>
    <w:rsid w:val="00127682"/>
    <w:pPr>
      <w:spacing w:after="120" w:line="240" w:lineRule="atLeast"/>
    </w:pPr>
    <w:rPr>
      <w:rFonts w:ascii="Arial" w:hAnsi="Arial" w:cs="Arial"/>
      <w:sz w:val="18"/>
      <w:szCs w:val="18"/>
    </w:rPr>
  </w:style>
  <w:style w:type="paragraph" w:customStyle="1" w:styleId="ESSubheading12">
    <w:name w:val="ES_Subheading 1_2"/>
    <w:basedOn w:val="ESIntroParagraph2"/>
    <w:qFormat/>
    <w:rsid w:val="00D84C0F"/>
    <w:pPr>
      <w:ind w:left="-567"/>
    </w:pPr>
    <w:rPr>
      <w:color w:val="AF272F"/>
      <w:sz w:val="28"/>
    </w:rPr>
  </w:style>
  <w:style w:type="paragraph" w:customStyle="1" w:styleId="ESIntroParagraph2">
    <w:name w:val="ES_Intro Paragraph_2"/>
    <w:basedOn w:val="Subtitle2"/>
    <w:qFormat/>
    <w:rsid w:val="00D049D0"/>
  </w:style>
  <w:style w:type="paragraph" w:customStyle="1" w:styleId="Subtitle2">
    <w:name w:val="Subtitle_2"/>
    <w:basedOn w:val="Normal2"/>
    <w:next w:val="Normal2"/>
    <w:link w:val="SubtitleChar2"/>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2">
    <w:name w:val="Subtitle Char_2"/>
    <w:basedOn w:val="DefaultParagraphFont"/>
    <w:link w:val="Subtitle2"/>
    <w:uiPriority w:val="11"/>
    <w:semiHidden/>
    <w:rsid w:val="005711D2"/>
    <w:rPr>
      <w:rFonts w:ascii="Arial" w:eastAsiaTheme="majorEastAsia" w:hAnsi="Arial" w:cstheme="majorBidi"/>
      <w:color w:val="5A5A59"/>
      <w:sz w:val="27"/>
      <w:szCs w:val="27"/>
    </w:rPr>
  </w:style>
  <w:style w:type="paragraph" w:customStyle="1" w:styleId="Heading32">
    <w:name w:val="Heading 3_2"/>
    <w:basedOn w:val="Normal2"/>
    <w:next w:val="Normal2"/>
    <w:link w:val="Heading3Char2"/>
    <w:uiPriority w:val="9"/>
    <w:semiHidden/>
    <w:qFormat/>
    <w:locked/>
    <w:rsid w:val="00600EB1"/>
    <w:pPr>
      <w:spacing w:before="240"/>
      <w:outlineLvl w:val="2"/>
    </w:pPr>
    <w:rPr>
      <w:b/>
      <w:color w:val="000000" w:themeColor="text1"/>
      <w:sz w:val="20"/>
    </w:rPr>
  </w:style>
  <w:style w:type="character" w:customStyle="1" w:styleId="Heading3Char2">
    <w:name w:val="Heading 3 Char_2"/>
    <w:basedOn w:val="DefaultParagraphFont"/>
    <w:link w:val="Heading32"/>
    <w:uiPriority w:val="9"/>
    <w:semiHidden/>
    <w:rsid w:val="005711D2"/>
    <w:rPr>
      <w:rFonts w:ascii="Arial" w:hAnsi="Arial" w:cs="Arial"/>
      <w:b/>
      <w:color w:val="000000" w:themeColor="text1"/>
      <w:sz w:val="20"/>
      <w:szCs w:val="18"/>
    </w:rPr>
  </w:style>
  <w:style w:type="paragraph" w:customStyle="1" w:styleId="ESBodyText2">
    <w:name w:val="ES_Body Text_2"/>
    <w:basedOn w:val="Normal2"/>
    <w:uiPriority w:val="99"/>
    <w:qFormat/>
    <w:rsid w:val="00D049D0"/>
  </w:style>
  <w:style w:type="table" w:customStyle="1" w:styleId="TableGrid2">
    <w:name w:val="Table Grid_2"/>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3">
    <w:name w:val="Normal (Web)_3"/>
    <w:basedOn w:val="Normal3"/>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3">
    <w:name w:val="Normal_3"/>
    <w:semiHidden/>
    <w:qFormat/>
    <w:rsid w:val="00127682"/>
    <w:pPr>
      <w:spacing w:after="120" w:line="240" w:lineRule="atLeast"/>
    </w:pPr>
    <w:rPr>
      <w:rFonts w:ascii="Arial" w:hAnsi="Arial" w:cs="Arial"/>
      <w:sz w:val="18"/>
      <w:szCs w:val="18"/>
    </w:rPr>
  </w:style>
  <w:style w:type="paragraph" w:customStyle="1" w:styleId="ESSubheading13">
    <w:name w:val="ES_Subheading 1_3"/>
    <w:basedOn w:val="ESIntroParagraph3"/>
    <w:qFormat/>
    <w:rsid w:val="00D84C0F"/>
    <w:pPr>
      <w:ind w:left="-567"/>
    </w:pPr>
    <w:rPr>
      <w:color w:val="AF272F"/>
      <w:sz w:val="28"/>
    </w:rPr>
  </w:style>
  <w:style w:type="paragraph" w:customStyle="1" w:styleId="ESIntroParagraph3">
    <w:name w:val="ES_Intro Paragraph_3"/>
    <w:basedOn w:val="Subtitle3"/>
    <w:qFormat/>
    <w:rsid w:val="00D049D0"/>
  </w:style>
  <w:style w:type="paragraph" w:customStyle="1" w:styleId="Subtitle3">
    <w:name w:val="Subtitle_3"/>
    <w:basedOn w:val="Normal3"/>
    <w:next w:val="Normal3"/>
    <w:link w:val="SubtitleChar3"/>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3">
    <w:name w:val="Subtitle Char_3"/>
    <w:basedOn w:val="DefaultParagraphFont"/>
    <w:link w:val="Subtitle3"/>
    <w:uiPriority w:val="11"/>
    <w:semiHidden/>
    <w:rsid w:val="005711D2"/>
    <w:rPr>
      <w:rFonts w:ascii="Arial" w:eastAsiaTheme="majorEastAsia" w:hAnsi="Arial" w:cstheme="majorBidi"/>
      <w:color w:val="5A5A59"/>
      <w:sz w:val="27"/>
      <w:szCs w:val="27"/>
    </w:rPr>
  </w:style>
  <w:style w:type="paragraph" w:customStyle="1" w:styleId="Heading33">
    <w:name w:val="Heading 3_3"/>
    <w:basedOn w:val="Normal3"/>
    <w:next w:val="Normal3"/>
    <w:link w:val="Heading3Char3"/>
    <w:uiPriority w:val="9"/>
    <w:semiHidden/>
    <w:qFormat/>
    <w:locked/>
    <w:rsid w:val="00600EB1"/>
    <w:pPr>
      <w:spacing w:before="240"/>
      <w:outlineLvl w:val="2"/>
    </w:pPr>
    <w:rPr>
      <w:b/>
      <w:color w:val="000000" w:themeColor="text1"/>
      <w:sz w:val="20"/>
    </w:rPr>
  </w:style>
  <w:style w:type="character" w:customStyle="1" w:styleId="Heading3Char3">
    <w:name w:val="Heading 3 Char_3"/>
    <w:basedOn w:val="DefaultParagraphFont"/>
    <w:link w:val="Heading33"/>
    <w:uiPriority w:val="9"/>
    <w:semiHidden/>
    <w:rsid w:val="005711D2"/>
    <w:rPr>
      <w:rFonts w:ascii="Arial" w:hAnsi="Arial" w:cs="Arial"/>
      <w:b/>
      <w:color w:val="000000" w:themeColor="text1"/>
      <w:sz w:val="20"/>
      <w:szCs w:val="18"/>
    </w:rPr>
  </w:style>
  <w:style w:type="paragraph" w:customStyle="1" w:styleId="ESBodyText3">
    <w:name w:val="ES_Body Text_3"/>
    <w:basedOn w:val="Normal3"/>
    <w:uiPriority w:val="99"/>
    <w:qFormat/>
    <w:rsid w:val="00D049D0"/>
  </w:style>
  <w:style w:type="table" w:customStyle="1" w:styleId="TableGrid3">
    <w:name w:val="Table Grid_3"/>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30">
    <w:name w:val="ES_Heading 3_0"/>
    <w:basedOn w:val="Heading33"/>
    <w:qFormat/>
    <w:rsid w:val="00583B58"/>
    <w:pPr>
      <w:spacing w:before="160" w:after="60"/>
    </w:pPr>
  </w:style>
  <w:style w:type="paragraph" w:styleId="BalloonText">
    <w:name w:val="Balloon Text"/>
    <w:basedOn w:val="Normal"/>
    <w:link w:val="BalloonTextChar"/>
    <w:uiPriority w:val="99"/>
    <w:semiHidden/>
    <w:unhideWhenUsed/>
    <w:locked/>
    <w:rsid w:val="006F397B"/>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F39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s://apps.edustar.vic.edu.au/spot/handlers/files/evidence/4867/126/review/Rollins%20PS%20School%20Strategic%20Plan%202018-2021.docx"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2BA66E8-BEDF-4CC9-A9D0-A0D341F9565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DE8067-D29E-48C8-9E05-72E97436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3931</Words>
  <Characters>22411</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Hassett, Jennifer A</cp:lastModifiedBy>
  <cp:revision>2</cp:revision>
  <cp:lastPrinted>2018-10-16T05:18:00Z</cp:lastPrinted>
  <dcterms:created xsi:type="dcterms:W3CDTF">2018-10-16T05:19:00Z</dcterms:created>
  <dcterms:modified xsi:type="dcterms:W3CDTF">2018-10-16T05:19:00Z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